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EA674E" w14:textId="442F36BE" w:rsidR="00CC238D" w:rsidRPr="00A43CC0" w:rsidRDefault="00CC238D" w:rsidP="00C87EC4">
      <w:pPr>
        <w:spacing w:line="276" w:lineRule="auto"/>
        <w:jc w:val="both"/>
        <w:rPr>
          <w:rFonts w:ascii="Arial Narrow" w:hAnsi="Arial Narrow"/>
          <w:color w:val="000000"/>
          <w:sz w:val="32"/>
          <w:szCs w:val="32"/>
          <w:bdr w:val="none" w:sz="0" w:space="0" w:color="auto" w:frame="1"/>
        </w:rPr>
      </w:pPr>
      <w:r w:rsidRPr="00A43CC0">
        <w:rPr>
          <w:rFonts w:ascii="Arial Narrow" w:hAnsi="Arial Narrow"/>
          <w:b/>
          <w:sz w:val="32"/>
          <w:szCs w:val="32"/>
        </w:rPr>
        <w:t xml:space="preserve">15.- AYUDAS Y SUBVENCIONES </w:t>
      </w:r>
    </w:p>
    <w:p w14:paraId="74BF1FA9" w14:textId="77777777" w:rsidR="00C87EC4" w:rsidRPr="00C87EC4" w:rsidRDefault="00C87EC4" w:rsidP="00C87EC4">
      <w:pPr>
        <w:spacing w:line="276" w:lineRule="auto"/>
        <w:jc w:val="both"/>
        <w:rPr>
          <w:rFonts w:ascii="Arial Narrow" w:hAnsi="Arial Narrow"/>
          <w:b/>
          <w:sz w:val="22"/>
          <w:szCs w:val="22"/>
        </w:rPr>
      </w:pPr>
    </w:p>
    <w:p w14:paraId="07B382D1" w14:textId="18613980" w:rsidR="00C22E47" w:rsidRPr="00A43CC0" w:rsidRDefault="00C22E47" w:rsidP="00C87EC4">
      <w:pPr>
        <w:shd w:val="clear" w:color="auto" w:fill="FFFFFF"/>
        <w:spacing w:line="276" w:lineRule="auto"/>
        <w:jc w:val="both"/>
        <w:textAlignment w:val="baseline"/>
        <w:rPr>
          <w:rFonts w:ascii="Arial Narrow" w:hAnsi="Arial Narrow"/>
          <w:color w:val="4A4A4A"/>
          <w:sz w:val="28"/>
          <w:szCs w:val="28"/>
        </w:rPr>
      </w:pPr>
      <w:r w:rsidRPr="00A43CC0">
        <w:rPr>
          <w:rFonts w:ascii="Arial Narrow" w:hAnsi="Arial Narrow"/>
          <w:color w:val="000000"/>
          <w:sz w:val="28"/>
          <w:szCs w:val="28"/>
          <w:bdr w:val="none" w:sz="0" w:space="0" w:color="auto" w:frame="1"/>
        </w:rPr>
        <w:t xml:space="preserve">15.2. Relación de ayudas y subvenciones concedidas a lo largo de cada ejercicio </w:t>
      </w:r>
      <w:r w:rsidR="006D76BA" w:rsidRPr="00A43CC0">
        <w:rPr>
          <w:rFonts w:ascii="Arial Narrow" w:hAnsi="Arial Narrow"/>
          <w:color w:val="000000"/>
          <w:sz w:val="28"/>
          <w:szCs w:val="28"/>
          <w:bdr w:val="none" w:sz="0" w:space="0" w:color="auto" w:frame="1"/>
        </w:rPr>
        <w:t xml:space="preserve"> </w:t>
      </w:r>
    </w:p>
    <w:p w14:paraId="63CEFD1A" w14:textId="77777777" w:rsidR="00572E98" w:rsidRDefault="00572E98" w:rsidP="00C87EC4">
      <w:pPr>
        <w:shd w:val="clear" w:color="auto" w:fill="FFFFFF"/>
        <w:spacing w:line="276" w:lineRule="auto"/>
        <w:textAlignment w:val="baseline"/>
        <w:rPr>
          <w:rFonts w:ascii="Arial Narrow" w:hAnsi="Arial Narrow"/>
          <w:color w:val="000000"/>
          <w:sz w:val="22"/>
          <w:szCs w:val="22"/>
          <w:bdr w:val="none" w:sz="0" w:space="0" w:color="auto" w:frame="1"/>
        </w:rPr>
      </w:pPr>
    </w:p>
    <w:p w14:paraId="0CAE3A03" w14:textId="3D533256" w:rsidR="00C22E47" w:rsidRPr="008573C6" w:rsidRDefault="00C22E47" w:rsidP="00C87EC4">
      <w:pPr>
        <w:shd w:val="clear" w:color="auto" w:fill="FFFFFF"/>
        <w:spacing w:line="276" w:lineRule="auto"/>
        <w:textAlignment w:val="baseline"/>
        <w:rPr>
          <w:rFonts w:ascii="Arial Narrow" w:hAnsi="Arial Narrow"/>
          <w:color w:val="4A4A4A"/>
        </w:rPr>
      </w:pPr>
      <w:r w:rsidRPr="008573C6">
        <w:rPr>
          <w:rFonts w:ascii="Arial Narrow" w:hAnsi="Arial Narrow"/>
          <w:color w:val="000000"/>
          <w:bdr w:val="none" w:sz="0" w:space="0" w:color="auto" w:frame="1"/>
        </w:rPr>
        <w:t>15.2.</w:t>
      </w:r>
      <w:r w:rsidR="00D77000" w:rsidRPr="008573C6">
        <w:rPr>
          <w:rFonts w:ascii="Arial Narrow" w:hAnsi="Arial Narrow"/>
          <w:color w:val="000000"/>
          <w:bdr w:val="none" w:sz="0" w:space="0" w:color="auto" w:frame="1"/>
        </w:rPr>
        <w:t>5</w:t>
      </w:r>
      <w:r w:rsidRPr="008573C6">
        <w:rPr>
          <w:rFonts w:ascii="Arial Narrow" w:hAnsi="Arial Narrow"/>
          <w:color w:val="000000"/>
          <w:bdr w:val="none" w:sz="0" w:space="0" w:color="auto" w:frame="1"/>
        </w:rPr>
        <w:t xml:space="preserve"> Ayudas y subvenciones recibidas</w:t>
      </w:r>
      <w:r w:rsidR="00D77000" w:rsidRPr="008573C6">
        <w:rPr>
          <w:rFonts w:ascii="Arial Narrow" w:hAnsi="Arial Narrow"/>
          <w:color w:val="000000"/>
          <w:bdr w:val="none" w:sz="0" w:space="0" w:color="auto" w:frame="1"/>
        </w:rPr>
        <w:t xml:space="preserve"> (2022)</w:t>
      </w:r>
      <w:r w:rsidRPr="008573C6">
        <w:rPr>
          <w:rFonts w:ascii="Arial Narrow" w:hAnsi="Arial Narrow"/>
          <w:color w:val="000000"/>
          <w:bdr w:val="none" w:sz="0" w:space="0" w:color="auto" w:frame="1"/>
        </w:rPr>
        <w:t xml:space="preserve">:  </w:t>
      </w:r>
    </w:p>
    <w:p w14:paraId="346E4ECB" w14:textId="37D20759" w:rsidR="00F2163D" w:rsidRDefault="00F2163D" w:rsidP="00C87EC4">
      <w:pPr>
        <w:ind w:left="708" w:hanging="708"/>
        <w:jc w:val="both"/>
        <w:rPr>
          <w:rFonts w:ascii="Arial Narrow" w:hAnsi="Arial Narrow"/>
          <w:color w:val="000000"/>
          <w:bdr w:val="none" w:sz="0" w:space="0" w:color="auto" w:frame="1"/>
        </w:rPr>
      </w:pPr>
    </w:p>
    <w:p w14:paraId="51CE209F" w14:textId="2466F60B" w:rsidR="00C22E47" w:rsidRPr="00C22E47" w:rsidRDefault="00C22E47" w:rsidP="00661DF7">
      <w:pPr>
        <w:pStyle w:val="Ttulo1"/>
        <w:pBdr>
          <w:bottom w:val="single" w:sz="6" w:space="12" w:color="EEEEEE"/>
        </w:pBdr>
        <w:shd w:val="clear" w:color="auto" w:fill="FFFFFF"/>
        <w:spacing w:before="0" w:after="0"/>
        <w:jc w:val="center"/>
        <w:textAlignment w:val="baseline"/>
        <w:rPr>
          <w:rFonts w:ascii="Arial Narrow" w:hAnsi="Arial Narrow" w:cs="Arial"/>
          <w:sz w:val="22"/>
          <w:szCs w:val="22"/>
        </w:rPr>
      </w:pPr>
      <w:r w:rsidRPr="00C22E47">
        <w:rPr>
          <w:rStyle w:val="Textoennegrita"/>
          <w:rFonts w:ascii="Arial Narrow" w:hAnsi="Arial Narrow" w:cs="Arial"/>
          <w:b/>
          <w:bCs/>
          <w:sz w:val="22"/>
          <w:szCs w:val="22"/>
          <w:bdr w:val="none" w:sz="0" w:space="0" w:color="auto" w:frame="1"/>
        </w:rPr>
        <w:t>20</w:t>
      </w:r>
      <w:r w:rsidR="006D76BA">
        <w:rPr>
          <w:rStyle w:val="Textoennegrita"/>
          <w:rFonts w:ascii="Arial Narrow" w:hAnsi="Arial Narrow" w:cs="Arial"/>
          <w:b/>
          <w:bCs/>
          <w:sz w:val="22"/>
          <w:szCs w:val="22"/>
          <w:bdr w:val="none" w:sz="0" w:space="0" w:color="auto" w:frame="1"/>
        </w:rPr>
        <w:t>2</w:t>
      </w:r>
      <w:r w:rsidR="00D77000">
        <w:rPr>
          <w:rStyle w:val="Textoennegrita"/>
          <w:rFonts w:ascii="Arial Narrow" w:hAnsi="Arial Narrow" w:cs="Arial"/>
          <w:b/>
          <w:bCs/>
          <w:sz w:val="22"/>
          <w:szCs w:val="22"/>
          <w:bdr w:val="none" w:sz="0" w:space="0" w:color="auto" w:frame="1"/>
        </w:rPr>
        <w:t>2</w:t>
      </w:r>
    </w:p>
    <w:p w14:paraId="20C5B016" w14:textId="77777777" w:rsidR="00C87EC4" w:rsidRPr="000E3C23" w:rsidRDefault="00C87EC4" w:rsidP="00C87EC4">
      <w:pPr>
        <w:pStyle w:val="Ttulo2"/>
        <w:shd w:val="clear" w:color="auto" w:fill="FFFFFF"/>
        <w:spacing w:before="0" w:beforeAutospacing="0" w:after="0" w:afterAutospacing="0"/>
        <w:jc w:val="both"/>
        <w:textAlignment w:val="baseline"/>
        <w:rPr>
          <w:rStyle w:val="Textoennegrita"/>
          <w:rFonts w:ascii="Arial Narrow" w:hAnsi="Arial Narrow" w:cs="Arial"/>
          <w:b/>
          <w:bCs/>
          <w:sz w:val="24"/>
          <w:szCs w:val="24"/>
          <w:bdr w:val="none" w:sz="0" w:space="0" w:color="auto" w:frame="1"/>
        </w:rPr>
      </w:pPr>
    </w:p>
    <w:p w14:paraId="4D0D07D2" w14:textId="77777777" w:rsidR="00653ECD" w:rsidRPr="000E3C23" w:rsidRDefault="00653ECD" w:rsidP="00653ECD">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 xml:space="preserve">1.- </w:t>
      </w:r>
      <w:r w:rsidRPr="000E3C23">
        <w:rPr>
          <w:rFonts w:ascii="Arial Narrow" w:hAnsi="Arial Narrow" w:cs="Tahoma"/>
          <w:sz w:val="24"/>
          <w:szCs w:val="24"/>
        </w:rPr>
        <w:t>Gastos de Mantenimiento Centro Ocupacional</w:t>
      </w:r>
    </w:p>
    <w:p w14:paraId="07F1F1D0" w14:textId="77777777" w:rsidR="00653ECD" w:rsidRPr="000E3C23" w:rsidRDefault="00653ECD" w:rsidP="00653ECD">
      <w:pPr>
        <w:pStyle w:val="Ttulo2"/>
        <w:shd w:val="clear" w:color="auto" w:fill="FFFFFF"/>
        <w:spacing w:before="0" w:beforeAutospacing="0" w:after="0" w:afterAutospacing="0"/>
        <w:jc w:val="both"/>
        <w:textAlignment w:val="baseline"/>
        <w:rPr>
          <w:rFonts w:ascii="Arial Narrow" w:hAnsi="Arial Narrow" w:cs="Arial"/>
          <w:sz w:val="24"/>
          <w:szCs w:val="24"/>
        </w:rPr>
      </w:pPr>
    </w:p>
    <w:p w14:paraId="67D668F7" w14:textId="77777777" w:rsidR="00653ECD" w:rsidRPr="000E3C23" w:rsidRDefault="00653ECD" w:rsidP="00653ECD">
      <w:pPr>
        <w:pStyle w:val="Prrafodelista"/>
        <w:spacing w:line="276" w:lineRule="auto"/>
        <w:ind w:left="0"/>
        <w:jc w:val="both"/>
        <w:rPr>
          <w:rFonts w:ascii="Arial Narrow" w:hAnsi="Arial Narrow" w:cs="Tahoma"/>
        </w:rPr>
      </w:pPr>
      <w:r w:rsidRPr="000E3C23">
        <w:rPr>
          <w:rFonts w:ascii="Arial Narrow" w:hAnsi="Arial Narrow" w:cs="Tahoma"/>
        </w:rPr>
        <w:t xml:space="preserve">El Centro Ocupacional Taburiente es un recurso de atención diurna, que presta servicios de </w:t>
      </w:r>
      <w:r w:rsidRPr="000E3C23">
        <w:rPr>
          <w:rFonts w:ascii="Arial Narrow" w:hAnsi="Arial Narrow" w:cs="Tahoma"/>
          <w:bCs/>
        </w:rPr>
        <w:t>terapia ocupacional y de adaptación social a personas con discapacidad intelectual</w:t>
      </w:r>
      <w:r w:rsidRPr="000E3C23">
        <w:rPr>
          <w:rFonts w:ascii="Arial Narrow" w:hAnsi="Arial Narrow" w:cs="Tahoma"/>
        </w:rPr>
        <w:t xml:space="preserve"> tanto del Valle de Aridane, como de otros municipios de La Palma. Entre otros, ofrece los siguientes Servicios:</w:t>
      </w:r>
    </w:p>
    <w:p w14:paraId="2785B29C" w14:textId="77777777" w:rsidR="00653ECD" w:rsidRPr="000E3C23" w:rsidRDefault="00653ECD" w:rsidP="00653ECD">
      <w:pPr>
        <w:pStyle w:val="Prrafodelista"/>
        <w:ind w:left="0"/>
        <w:jc w:val="both"/>
        <w:rPr>
          <w:rFonts w:ascii="Arial Narrow" w:hAnsi="Arial Narrow" w:cs="Tahoma"/>
        </w:rPr>
      </w:pPr>
    </w:p>
    <w:p w14:paraId="4F21CD35" w14:textId="77777777" w:rsidR="00653ECD" w:rsidRPr="000E3C23" w:rsidRDefault="00653ECD" w:rsidP="000E3C23">
      <w:pPr>
        <w:pStyle w:val="Sinespaciado"/>
        <w:numPr>
          <w:ilvl w:val="0"/>
          <w:numId w:val="4"/>
        </w:numPr>
        <w:ind w:left="284" w:hanging="284"/>
        <w:jc w:val="both"/>
        <w:rPr>
          <w:rFonts w:ascii="Arial Narrow" w:hAnsi="Arial Narrow"/>
          <w:bCs/>
          <w:sz w:val="24"/>
          <w:szCs w:val="24"/>
        </w:rPr>
      </w:pPr>
      <w:r w:rsidRPr="000E3C23">
        <w:rPr>
          <w:rFonts w:ascii="Arial Narrow" w:hAnsi="Arial Narrow"/>
          <w:bCs/>
          <w:sz w:val="24"/>
          <w:szCs w:val="24"/>
        </w:rPr>
        <w:t xml:space="preserve">Servicio de rehabilitación, promoción e inserción: Ajuste personal y social Orientación familiar: Terapia ocupacional. </w:t>
      </w:r>
    </w:p>
    <w:p w14:paraId="5ECA4F7B" w14:textId="77777777" w:rsidR="00653ECD" w:rsidRPr="000E3C23" w:rsidRDefault="00653ECD" w:rsidP="000E3C23">
      <w:pPr>
        <w:pStyle w:val="Sinespaciado"/>
        <w:numPr>
          <w:ilvl w:val="0"/>
          <w:numId w:val="4"/>
        </w:numPr>
        <w:ind w:left="284" w:hanging="284"/>
        <w:jc w:val="both"/>
        <w:rPr>
          <w:rFonts w:ascii="Arial Narrow" w:hAnsi="Arial Narrow"/>
          <w:bCs/>
          <w:sz w:val="24"/>
          <w:szCs w:val="24"/>
        </w:rPr>
      </w:pPr>
      <w:r w:rsidRPr="000E3C23">
        <w:rPr>
          <w:rFonts w:ascii="Arial Narrow" w:hAnsi="Arial Narrow"/>
          <w:bCs/>
          <w:sz w:val="24"/>
          <w:szCs w:val="24"/>
        </w:rPr>
        <w:t xml:space="preserve">Servicio de participación del ocio y tiempo libre </w:t>
      </w:r>
    </w:p>
    <w:p w14:paraId="12580ABC" w14:textId="77777777" w:rsidR="00653ECD" w:rsidRPr="000E3C23" w:rsidRDefault="00653ECD" w:rsidP="000E3C23">
      <w:pPr>
        <w:pStyle w:val="Sinespaciado"/>
        <w:numPr>
          <w:ilvl w:val="0"/>
          <w:numId w:val="4"/>
        </w:numPr>
        <w:ind w:left="284" w:hanging="284"/>
        <w:jc w:val="both"/>
        <w:rPr>
          <w:rFonts w:ascii="Arial Narrow" w:hAnsi="Arial Narrow"/>
          <w:bCs/>
          <w:noProof/>
          <w:sz w:val="24"/>
          <w:szCs w:val="24"/>
        </w:rPr>
      </w:pPr>
      <w:r w:rsidRPr="000E3C23">
        <w:rPr>
          <w:rFonts w:ascii="Arial Narrow" w:hAnsi="Arial Narrow"/>
          <w:bCs/>
          <w:sz w:val="24"/>
          <w:szCs w:val="24"/>
        </w:rPr>
        <w:t>Servicios complementarios: Transporte y comedor.</w:t>
      </w:r>
    </w:p>
    <w:p w14:paraId="56A09B19" w14:textId="77777777" w:rsidR="00653ECD" w:rsidRPr="000E3C23" w:rsidRDefault="00653ECD" w:rsidP="00653ECD">
      <w:pPr>
        <w:jc w:val="both"/>
        <w:rPr>
          <w:rFonts w:ascii="Arial Narrow" w:hAnsi="Arial Narrow" w:cs="Tahoma"/>
        </w:rPr>
      </w:pPr>
    </w:p>
    <w:p w14:paraId="6A6AEEE3" w14:textId="77777777" w:rsidR="00653ECD" w:rsidRPr="000E3C23" w:rsidRDefault="00653ECD" w:rsidP="00653ECD">
      <w:pPr>
        <w:spacing w:line="276" w:lineRule="auto"/>
        <w:jc w:val="both"/>
        <w:rPr>
          <w:rFonts w:ascii="Arial Narrow" w:hAnsi="Arial Narrow" w:cs="Tahoma"/>
        </w:rPr>
      </w:pPr>
      <w:r w:rsidRPr="000E3C23">
        <w:rPr>
          <w:rFonts w:ascii="Arial Narrow" w:hAnsi="Arial Narrow" w:cs="Tahoma"/>
        </w:rPr>
        <w:t>Asimismo, el Centro Ocupacional Taburiente es el único recurso de atención diurna que ofrece terapia ocupacional y de adaptación social</w:t>
      </w:r>
      <w:r w:rsidRPr="000E3C23">
        <w:rPr>
          <w:rFonts w:ascii="Arial Narrow" w:hAnsi="Arial Narrow" w:cs="Tahoma"/>
          <w:b/>
        </w:rPr>
        <w:t xml:space="preserve"> </w:t>
      </w:r>
      <w:r w:rsidRPr="000E3C23">
        <w:rPr>
          <w:rFonts w:ascii="Arial Narrow" w:hAnsi="Arial Narrow" w:cs="Tahoma"/>
        </w:rPr>
        <w:t>y laboral al colectivo de personas con discapacidad intelectual en el Valle de Aridane (municipios de Los Llanos de Aridane, Tazacorte y El Paso)</w:t>
      </w:r>
    </w:p>
    <w:p w14:paraId="235B6E62" w14:textId="77777777" w:rsidR="00653ECD" w:rsidRPr="000E3C23" w:rsidRDefault="00653ECD" w:rsidP="00653ECD">
      <w:pPr>
        <w:jc w:val="both"/>
        <w:rPr>
          <w:rFonts w:ascii="Arial Narrow" w:hAnsi="Arial Narrow" w:cs="Tahoma"/>
        </w:rPr>
      </w:pPr>
    </w:p>
    <w:p w14:paraId="05A65902" w14:textId="77777777" w:rsidR="00653ECD" w:rsidRPr="000E3C23" w:rsidRDefault="00653ECD" w:rsidP="00653ECD">
      <w:pPr>
        <w:pStyle w:val="Prrafodelista"/>
        <w:numPr>
          <w:ilvl w:val="0"/>
          <w:numId w:val="2"/>
        </w:numPr>
        <w:spacing w:line="276" w:lineRule="auto"/>
        <w:ind w:left="284" w:hanging="284"/>
        <w:jc w:val="both"/>
        <w:rPr>
          <w:rFonts w:ascii="Arial Narrow" w:hAnsi="Arial Narrow" w:cs="Arial"/>
        </w:rPr>
      </w:pPr>
      <w:r w:rsidRPr="000E3C23">
        <w:rPr>
          <w:rFonts w:ascii="Arial Narrow" w:hAnsi="Arial Narrow" w:cs="Arial"/>
          <w:bdr w:val="none" w:sz="0" w:space="0" w:color="auto" w:frame="1"/>
        </w:rPr>
        <w:t>Financia: Cabildo Insular de La Palma</w:t>
      </w:r>
    </w:p>
    <w:p w14:paraId="59B14611" w14:textId="0F4DA762" w:rsidR="00653ECD" w:rsidRPr="000E3C23" w:rsidRDefault="00653ECD" w:rsidP="00653ECD">
      <w:pPr>
        <w:pStyle w:val="Prrafodelista"/>
        <w:numPr>
          <w:ilvl w:val="0"/>
          <w:numId w:val="2"/>
        </w:numPr>
        <w:spacing w:line="276" w:lineRule="auto"/>
        <w:ind w:left="284" w:hanging="284"/>
        <w:jc w:val="both"/>
        <w:rPr>
          <w:rFonts w:ascii="Arial Narrow" w:hAnsi="Arial Narrow" w:cs="Arial"/>
        </w:rPr>
      </w:pPr>
      <w:r w:rsidRPr="000E3C23">
        <w:rPr>
          <w:rFonts w:ascii="Arial Narrow" w:hAnsi="Arial Narrow" w:cs="Arial"/>
          <w:bdr w:val="none" w:sz="0" w:space="0" w:color="auto" w:frame="1"/>
        </w:rPr>
        <w:t xml:space="preserve">Importe: </w:t>
      </w:r>
      <w:r w:rsidR="00D77000" w:rsidRPr="000E3C23">
        <w:rPr>
          <w:rFonts w:ascii="Arial Narrow" w:hAnsi="Arial Narrow" w:cs="Arial"/>
          <w:bdr w:val="none" w:sz="0" w:space="0" w:color="auto" w:frame="1"/>
        </w:rPr>
        <w:t>386.078,16</w:t>
      </w:r>
      <w:r w:rsidRPr="000E3C23">
        <w:rPr>
          <w:rFonts w:ascii="Arial Narrow" w:hAnsi="Arial Narrow" w:cs="Arial"/>
          <w:bdr w:val="none" w:sz="0" w:space="0" w:color="auto" w:frame="1"/>
        </w:rPr>
        <w:t xml:space="preserve"> € </w:t>
      </w:r>
      <w:r w:rsidRPr="000E3C23">
        <w:rPr>
          <w:rFonts w:ascii="Arial Narrow" w:hAnsi="Arial Narrow" w:cs="Arial"/>
        </w:rPr>
        <w:t xml:space="preserve">  </w:t>
      </w:r>
    </w:p>
    <w:p w14:paraId="00D9D7B1" w14:textId="77777777" w:rsidR="00653ECD" w:rsidRPr="000E3C23" w:rsidRDefault="00653ECD" w:rsidP="00653EC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Beneficiarios: 37 personas con discapacidad intelectual y sus familias</w:t>
      </w:r>
    </w:p>
    <w:p w14:paraId="403448CA" w14:textId="772B7919" w:rsidR="00653ECD" w:rsidRPr="000E3C23" w:rsidRDefault="00653ECD" w:rsidP="00653ECD">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w:t>
      </w:r>
      <w:r w:rsidR="00D77000" w:rsidRPr="000E3C23">
        <w:rPr>
          <w:rFonts w:ascii="Arial Narrow" w:hAnsi="Arial Narrow" w:cs="Arial"/>
          <w:bdr w:val="none" w:sz="0" w:space="0" w:color="auto" w:frame="1"/>
        </w:rPr>
        <w:t>2</w:t>
      </w:r>
    </w:p>
    <w:p w14:paraId="2E8C079E" w14:textId="77777777" w:rsidR="00653ECD" w:rsidRPr="000E3C23" w:rsidRDefault="00653ECD" w:rsidP="00661DF7">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6D739A83" w14:textId="6394B604" w:rsidR="00D60AFF" w:rsidRPr="000E3C23" w:rsidRDefault="00653ECD" w:rsidP="00653ECD">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 xml:space="preserve">2.- </w:t>
      </w:r>
      <w:r w:rsidR="00D60AFF" w:rsidRPr="000E3C23">
        <w:rPr>
          <w:rStyle w:val="Textoennegrita"/>
          <w:rFonts w:ascii="Arial Narrow" w:hAnsi="Arial Narrow" w:cs="Arial"/>
          <w:b/>
          <w:bCs/>
          <w:sz w:val="24"/>
          <w:szCs w:val="24"/>
          <w:bdr w:val="none" w:sz="0" w:space="0" w:color="auto" w:frame="1"/>
        </w:rPr>
        <w:t>Promoción de la Autonomía Personal y Prevención de la Dependencia</w:t>
      </w:r>
    </w:p>
    <w:p w14:paraId="5B17AB5E" w14:textId="77777777" w:rsidR="00D60AFF" w:rsidRPr="000E3C23" w:rsidRDefault="00D60AFF" w:rsidP="00D60AFF">
      <w:pPr>
        <w:pStyle w:val="Ttulo2"/>
        <w:shd w:val="clear" w:color="auto" w:fill="FFFFFF"/>
        <w:spacing w:before="0" w:beforeAutospacing="0" w:after="0" w:afterAutospacing="0"/>
        <w:jc w:val="both"/>
        <w:textAlignment w:val="baseline"/>
        <w:rPr>
          <w:rStyle w:val="Textoennegrita"/>
          <w:rFonts w:ascii="Arial Narrow" w:hAnsi="Arial Narrow" w:cs="Arial"/>
          <w:b/>
          <w:bCs/>
          <w:sz w:val="24"/>
          <w:szCs w:val="24"/>
          <w:bdr w:val="none" w:sz="0" w:space="0" w:color="auto" w:frame="1"/>
        </w:rPr>
      </w:pPr>
    </w:p>
    <w:p w14:paraId="06FFE08D" w14:textId="1AF0245C" w:rsidR="00653ECD" w:rsidRPr="000E3C23" w:rsidRDefault="00D77000" w:rsidP="00653ECD">
      <w:pPr>
        <w:pStyle w:val="Ttulo2"/>
        <w:shd w:val="clear" w:color="auto" w:fill="FFFFFF"/>
        <w:spacing w:before="0" w:beforeAutospacing="0" w:after="0" w:afterAutospacing="0" w:line="276" w:lineRule="auto"/>
        <w:jc w:val="both"/>
        <w:textAlignment w:val="baseline"/>
        <w:rPr>
          <w:rFonts w:ascii="Arial Narrow" w:hAnsi="Arial Narrow"/>
          <w:bCs w:val="0"/>
          <w:sz w:val="24"/>
          <w:szCs w:val="24"/>
        </w:rPr>
      </w:pPr>
      <w:r w:rsidRPr="000E3C23">
        <w:rPr>
          <w:rFonts w:ascii="Arial Narrow" w:hAnsi="Arial Narrow"/>
          <w:bCs w:val="0"/>
          <w:sz w:val="24"/>
          <w:szCs w:val="24"/>
        </w:rPr>
        <w:t xml:space="preserve">2.a </w:t>
      </w:r>
      <w:r w:rsidR="00653ECD" w:rsidRPr="000E3C23">
        <w:rPr>
          <w:rFonts w:ascii="Arial Narrow" w:hAnsi="Arial Narrow"/>
          <w:bCs w:val="0"/>
          <w:sz w:val="24"/>
          <w:szCs w:val="24"/>
        </w:rPr>
        <w:t>Servicio de Promoción de la Autonomía Personal (SPAP</w:t>
      </w:r>
      <w:r w:rsidRPr="000E3C23">
        <w:rPr>
          <w:rFonts w:ascii="Arial Narrow" w:hAnsi="Arial Narrow"/>
          <w:bCs w:val="0"/>
          <w:sz w:val="24"/>
          <w:szCs w:val="24"/>
        </w:rPr>
        <w:t xml:space="preserve"> Adultos</w:t>
      </w:r>
      <w:r w:rsidR="00653ECD" w:rsidRPr="000E3C23">
        <w:rPr>
          <w:rFonts w:ascii="Arial Narrow" w:hAnsi="Arial Narrow"/>
          <w:bCs w:val="0"/>
          <w:sz w:val="24"/>
          <w:szCs w:val="24"/>
        </w:rPr>
        <w:t>)</w:t>
      </w:r>
      <w:r w:rsidR="00D60AFF" w:rsidRPr="000E3C23">
        <w:rPr>
          <w:rFonts w:ascii="Arial Narrow" w:hAnsi="Arial Narrow"/>
          <w:bCs w:val="0"/>
          <w:sz w:val="24"/>
          <w:szCs w:val="24"/>
        </w:rPr>
        <w:t xml:space="preserve"> </w:t>
      </w:r>
    </w:p>
    <w:p w14:paraId="21564137" w14:textId="77777777" w:rsidR="00653ECD" w:rsidRPr="000E3C23" w:rsidRDefault="00653ECD" w:rsidP="00D60AFF">
      <w:pPr>
        <w:pStyle w:val="Ttulo2"/>
        <w:shd w:val="clear" w:color="auto" w:fill="FFFFFF"/>
        <w:spacing w:before="0" w:beforeAutospacing="0" w:after="0" w:afterAutospacing="0"/>
        <w:jc w:val="both"/>
        <w:textAlignment w:val="baseline"/>
        <w:rPr>
          <w:rFonts w:ascii="Arial Narrow" w:hAnsi="Arial Narrow" w:cs="Arial"/>
          <w:sz w:val="24"/>
          <w:szCs w:val="24"/>
        </w:rPr>
      </w:pPr>
    </w:p>
    <w:p w14:paraId="0510931B" w14:textId="35F45B9A" w:rsidR="00653ECD" w:rsidRPr="000E3C23" w:rsidRDefault="00653ECD" w:rsidP="00653ECD">
      <w:pPr>
        <w:pStyle w:val="Prrafodelista"/>
        <w:spacing w:line="276" w:lineRule="auto"/>
        <w:ind w:left="0"/>
        <w:jc w:val="both"/>
        <w:rPr>
          <w:rFonts w:ascii="Arial Narrow" w:hAnsi="Arial Narrow" w:cs="Tahoma"/>
        </w:rPr>
      </w:pPr>
      <w:r w:rsidRPr="000E3C23">
        <w:rPr>
          <w:rFonts w:ascii="Arial Narrow" w:hAnsi="Arial Narrow" w:cs="Tahoma"/>
        </w:rPr>
        <w:t xml:space="preserve">Este proyecto tiene como finalidad la </w:t>
      </w:r>
      <w:r w:rsidRPr="000E3C23">
        <w:rPr>
          <w:rFonts w:ascii="Arial Narrow" w:hAnsi="Arial Narrow" w:cs="Tahoma"/>
          <w:b/>
          <w:bCs/>
        </w:rPr>
        <w:t>promoción de la autonomía personal</w:t>
      </w:r>
      <w:r w:rsidRPr="000E3C23">
        <w:rPr>
          <w:rFonts w:ascii="Arial Narrow" w:hAnsi="Arial Narrow" w:cs="Tahoma"/>
        </w:rPr>
        <w:t xml:space="preserve"> </w:t>
      </w:r>
      <w:r w:rsidR="00D77000" w:rsidRPr="000E3C23">
        <w:rPr>
          <w:rFonts w:ascii="Arial Narrow" w:hAnsi="Arial Narrow" w:cs="Tahoma"/>
        </w:rPr>
        <w:t xml:space="preserve">en adultos </w:t>
      </w:r>
      <w:r w:rsidRPr="000E3C23">
        <w:rPr>
          <w:rFonts w:ascii="Arial Narrow" w:hAnsi="Arial Narrow" w:cs="Tahoma"/>
        </w:rPr>
        <w:t xml:space="preserve">y el ofrecer apoyos en sus actividades de la vida diaria a personas con discapacidad intelectual que también tengan reconocido el Grado de Dependencia. </w:t>
      </w:r>
    </w:p>
    <w:p w14:paraId="67E82828" w14:textId="77777777" w:rsidR="00653ECD" w:rsidRPr="000E3C23" w:rsidRDefault="00653ECD" w:rsidP="00653ECD">
      <w:pPr>
        <w:pStyle w:val="Prrafodelista"/>
        <w:ind w:left="0"/>
        <w:jc w:val="both"/>
        <w:rPr>
          <w:rFonts w:ascii="Arial Narrow" w:hAnsi="Arial Narrow" w:cs="Tahoma"/>
        </w:rPr>
      </w:pPr>
    </w:p>
    <w:p w14:paraId="50596CF5" w14:textId="241F9303" w:rsidR="00653ECD" w:rsidRPr="000E3C23" w:rsidRDefault="00653ECD" w:rsidP="00653ECD">
      <w:pPr>
        <w:pStyle w:val="Prrafodelista"/>
        <w:spacing w:line="276" w:lineRule="auto"/>
        <w:ind w:left="0"/>
        <w:jc w:val="both"/>
        <w:rPr>
          <w:rFonts w:ascii="Arial Narrow" w:hAnsi="Arial Narrow" w:cs="Tahoma"/>
        </w:rPr>
      </w:pPr>
      <w:r w:rsidRPr="000E3C23">
        <w:rPr>
          <w:rFonts w:ascii="Arial Narrow" w:hAnsi="Arial Narrow" w:cs="Tahoma"/>
        </w:rPr>
        <w:t>Para ello, los profesionales que forman parte del equipo multidisciplinar promoverán una serie de acciones y actividades vinculadas con aspectos como: ajuste personal y social; entrenamiento en actividades de la vida diaria y en</w:t>
      </w:r>
      <w:r w:rsidRPr="000E3C23">
        <w:rPr>
          <w:rFonts w:ascii="Arial Narrow" w:hAnsi="Arial Narrow" w:cs="Tahoma"/>
          <w:b/>
          <w:bCs/>
        </w:rPr>
        <w:t xml:space="preserve"> </w:t>
      </w:r>
      <w:r w:rsidRPr="000E3C23">
        <w:rPr>
          <w:rFonts w:ascii="Arial Narrow" w:hAnsi="Arial Narrow" w:cs="Tahoma"/>
        </w:rPr>
        <w:t>habilidades personales y sociales; participación, ocio y tiempo libre y servicio de transporte en particular para aquellas personas que residen en sus domicilios ya que les permite realizar gestiones personales, asistir a eventos específicos o, simplemente, planificar salidas vinculadas al ocio y tiempo libre fuera del hogar.</w:t>
      </w:r>
    </w:p>
    <w:p w14:paraId="7967FDA6" w14:textId="77777777" w:rsidR="00D77000" w:rsidRPr="000E3C23" w:rsidRDefault="00D77000" w:rsidP="00653ECD">
      <w:pPr>
        <w:pStyle w:val="Prrafodelista"/>
        <w:spacing w:line="276" w:lineRule="auto"/>
        <w:ind w:left="0"/>
        <w:jc w:val="both"/>
        <w:rPr>
          <w:rFonts w:ascii="Arial Narrow" w:hAnsi="Arial Narrow" w:cs="Tahoma"/>
        </w:rPr>
      </w:pPr>
    </w:p>
    <w:p w14:paraId="3E623440" w14:textId="0688639B" w:rsidR="00D60AFF" w:rsidRPr="000E3C23" w:rsidRDefault="00D77000" w:rsidP="00D60AFF">
      <w:pPr>
        <w:spacing w:after="100" w:line="276" w:lineRule="auto"/>
        <w:jc w:val="both"/>
        <w:rPr>
          <w:rFonts w:ascii="Arial Narrow" w:hAnsi="Arial Narrow" w:cs="Tahoma"/>
          <w:b/>
          <w:noProof/>
        </w:rPr>
      </w:pPr>
      <w:r w:rsidRPr="000E3C23">
        <w:rPr>
          <w:rFonts w:ascii="Arial Narrow" w:hAnsi="Arial Narrow"/>
          <w:b/>
        </w:rPr>
        <w:t xml:space="preserve">2.b </w:t>
      </w:r>
      <w:r w:rsidR="00D60AFF" w:rsidRPr="000E3C23">
        <w:rPr>
          <w:rFonts w:ascii="Arial Narrow" w:hAnsi="Arial Narrow"/>
          <w:b/>
        </w:rPr>
        <w:t>Servicio de Atención Temprana</w:t>
      </w:r>
    </w:p>
    <w:p w14:paraId="38EAD547" w14:textId="64D0EEB3" w:rsidR="00D60AFF" w:rsidRPr="000E3C23" w:rsidRDefault="00D60AFF" w:rsidP="00D60AFF">
      <w:pPr>
        <w:spacing w:after="100" w:line="276" w:lineRule="auto"/>
        <w:jc w:val="both"/>
        <w:rPr>
          <w:rFonts w:ascii="Arial Narrow" w:hAnsi="Arial Narrow" w:cs="Tahoma"/>
          <w:noProof/>
        </w:rPr>
      </w:pPr>
      <w:r w:rsidRPr="000E3C23">
        <w:rPr>
          <w:rFonts w:ascii="Arial Narrow" w:hAnsi="Arial Narrow" w:cs="Tahoma"/>
          <w:noProof/>
        </w:rPr>
        <w:t xml:space="preserve">El </w:t>
      </w:r>
      <w:r w:rsidRPr="000E3C23">
        <w:rPr>
          <w:rFonts w:ascii="Arial Narrow" w:hAnsi="Arial Narrow" w:cs="Tahoma"/>
          <w:b/>
          <w:bCs/>
          <w:noProof/>
        </w:rPr>
        <w:t>servicio de Atención Temprana</w:t>
      </w:r>
      <w:r w:rsidRPr="000E3C23">
        <w:rPr>
          <w:rFonts w:ascii="Arial Narrow" w:hAnsi="Arial Narrow" w:cs="Tahoma"/>
          <w:noProof/>
        </w:rPr>
        <w:t xml:space="preserve"> es un conjunto de acciones dirigida a la población infantil (0 a 6 años de edad), a la familia y al entorno, que tiene por objetivo dar respuesta lo más pronto posible a las necesidades transitorias o permanentes que presentan los menores con trastornos en su desarrollo o que tiene riesgo de padecerlos. </w:t>
      </w:r>
    </w:p>
    <w:p w14:paraId="11B5D876" w14:textId="29E27594" w:rsidR="00653ECD" w:rsidRPr="000E3C23" w:rsidRDefault="00D60AFF" w:rsidP="00273DD4">
      <w:pPr>
        <w:spacing w:after="100" w:line="276" w:lineRule="auto"/>
        <w:jc w:val="both"/>
        <w:rPr>
          <w:rFonts w:ascii="Arial Narrow" w:hAnsi="Arial Narrow" w:cs="Tahoma"/>
          <w:noProof/>
        </w:rPr>
      </w:pPr>
      <w:r w:rsidRPr="000E3C23">
        <w:rPr>
          <w:rFonts w:ascii="Arial Narrow" w:hAnsi="Arial Narrow" w:cs="Tahoma"/>
          <w:noProof/>
        </w:rPr>
        <w:t>En estas intervenciones, que  lleva a cabo el equipo de profesionales de Atención Temprana, se considera la globalidad del menor y son planificadas por un equipo de profesionales de orientación interdisciplinar o transdisciplinar.</w:t>
      </w:r>
    </w:p>
    <w:p w14:paraId="116E340E" w14:textId="30BA4E14" w:rsidR="00CF2F6B" w:rsidRPr="000E3C23" w:rsidRDefault="00CF2F6B" w:rsidP="00273DD4">
      <w:pPr>
        <w:spacing w:after="100" w:line="276" w:lineRule="auto"/>
        <w:jc w:val="both"/>
        <w:rPr>
          <w:rFonts w:ascii="Arial Narrow" w:hAnsi="Arial Narrow"/>
          <w:b/>
          <w:bCs/>
        </w:rPr>
      </w:pPr>
      <w:r w:rsidRPr="000E3C23">
        <w:rPr>
          <w:rFonts w:ascii="Arial Narrow" w:hAnsi="Arial Narrow" w:cs="Tahoma"/>
          <w:b/>
          <w:bCs/>
          <w:noProof/>
        </w:rPr>
        <w:t xml:space="preserve">2.c </w:t>
      </w:r>
      <w:r w:rsidRPr="000E3C23">
        <w:rPr>
          <w:rFonts w:ascii="Arial Narrow" w:hAnsi="Arial Narrow"/>
          <w:b/>
          <w:bCs/>
        </w:rPr>
        <w:t>Servicio de Promoción de la Autonomía Personal (SPAP Menores)</w:t>
      </w:r>
    </w:p>
    <w:p w14:paraId="58590A55" w14:textId="77777777" w:rsidR="003F2ECE" w:rsidRPr="000E3C23" w:rsidRDefault="003F2ECE" w:rsidP="003F2ECE">
      <w:pPr>
        <w:spacing w:line="276" w:lineRule="auto"/>
        <w:jc w:val="both"/>
        <w:rPr>
          <w:rFonts w:ascii="Arial Narrow" w:hAnsi="Arial Narrow"/>
        </w:rPr>
      </w:pPr>
      <w:r w:rsidRPr="000E3C23">
        <w:rPr>
          <w:rFonts w:ascii="Arial Narrow" w:hAnsi="Arial Narrow"/>
        </w:rPr>
        <w:t xml:space="preserve">El Servicio de Promoción de la Autonomía Personal de Menores, se inició a partir del día 15 de septiembre de 2022. Se trata de un servicio nuevo al que se incorporan menores que estaban atendiéndose en el Servicio de Atención Temprana; en el proyecto “Cuenta con nosotros”; en el Servicio de Promoción de la Autonomía Personal de Adultos y/o fueron derivado desde el Cabildo Insular. </w:t>
      </w:r>
    </w:p>
    <w:p w14:paraId="6AEE4E4C" w14:textId="77777777" w:rsidR="003F2ECE" w:rsidRPr="000E3C23" w:rsidRDefault="003F2ECE" w:rsidP="003F2ECE">
      <w:pPr>
        <w:spacing w:line="276" w:lineRule="auto"/>
        <w:jc w:val="both"/>
        <w:rPr>
          <w:rFonts w:ascii="Arial Narrow" w:hAnsi="Arial Narrow"/>
        </w:rPr>
      </w:pPr>
    </w:p>
    <w:p w14:paraId="498A001F" w14:textId="29F80D44" w:rsidR="00CF2F6B" w:rsidRPr="000E3C23" w:rsidRDefault="003F2ECE" w:rsidP="003F2ECE">
      <w:pPr>
        <w:spacing w:line="276" w:lineRule="auto"/>
        <w:jc w:val="both"/>
        <w:rPr>
          <w:rFonts w:ascii="Arial Narrow" w:hAnsi="Arial Narrow"/>
        </w:rPr>
      </w:pPr>
      <w:r w:rsidRPr="000E3C23">
        <w:rPr>
          <w:rFonts w:ascii="Arial Narrow" w:hAnsi="Arial Narrow"/>
        </w:rPr>
        <w:t xml:space="preserve">Se inició el Servicio con un total de 29 menores y al finalizar el año había un total de 36 usuarios/as atendidas además de sus familias. </w:t>
      </w:r>
    </w:p>
    <w:p w14:paraId="24241685" w14:textId="77777777" w:rsidR="003F2ECE" w:rsidRPr="000E3C23" w:rsidRDefault="003F2ECE" w:rsidP="003F2ECE">
      <w:pPr>
        <w:spacing w:line="276" w:lineRule="auto"/>
        <w:jc w:val="both"/>
        <w:rPr>
          <w:rFonts w:ascii="Arial Narrow" w:hAnsi="Arial Narrow" w:cs="Tahoma"/>
          <w:b/>
          <w:bCs/>
        </w:rPr>
      </w:pPr>
    </w:p>
    <w:p w14:paraId="083DD819" w14:textId="77777777" w:rsidR="00653ECD" w:rsidRPr="000E3C23" w:rsidRDefault="00653ECD" w:rsidP="00653ECD">
      <w:pPr>
        <w:pStyle w:val="Prrafodelista"/>
        <w:numPr>
          <w:ilvl w:val="0"/>
          <w:numId w:val="3"/>
        </w:numPr>
        <w:spacing w:line="276" w:lineRule="auto"/>
        <w:ind w:left="284" w:hanging="284"/>
        <w:jc w:val="both"/>
        <w:rPr>
          <w:rFonts w:ascii="Arial Narrow" w:hAnsi="Arial Narrow" w:cs="Arial"/>
        </w:rPr>
      </w:pPr>
      <w:r w:rsidRPr="000E3C23">
        <w:rPr>
          <w:rFonts w:ascii="Arial Narrow" w:hAnsi="Arial Narrow" w:cs="Arial"/>
          <w:bdr w:val="none" w:sz="0" w:space="0" w:color="auto" w:frame="1"/>
        </w:rPr>
        <w:t>Financia: Cabildo Insular de La Palma</w:t>
      </w:r>
    </w:p>
    <w:p w14:paraId="4797F785" w14:textId="6CED4A9B" w:rsidR="00653ECD" w:rsidRPr="000E3C23" w:rsidRDefault="00653ECD" w:rsidP="00653EC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Importe: </w:t>
      </w:r>
      <w:r w:rsidR="00CF2F6B" w:rsidRPr="000E3C23">
        <w:rPr>
          <w:rFonts w:ascii="Arial Narrow" w:hAnsi="Arial Narrow" w:cs="Arial"/>
          <w:shd w:val="clear" w:color="auto" w:fill="FFFFFF"/>
        </w:rPr>
        <w:t>626.892</w:t>
      </w:r>
      <w:r w:rsidR="00D60AFF" w:rsidRPr="000E3C23">
        <w:rPr>
          <w:rFonts w:ascii="Arial Narrow" w:hAnsi="Arial Narrow" w:cs="Arial"/>
          <w:shd w:val="clear" w:color="auto" w:fill="FFFFFF"/>
        </w:rPr>
        <w:t>,00 euros</w:t>
      </w:r>
    </w:p>
    <w:p w14:paraId="2BFF8B40" w14:textId="6C3EA119" w:rsidR="00653ECD" w:rsidRPr="000E3C23" w:rsidRDefault="00653ECD" w:rsidP="00653EC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Beneficiarios:</w:t>
      </w:r>
      <w:r w:rsidR="00D60AFF" w:rsidRPr="000E3C23">
        <w:rPr>
          <w:rFonts w:ascii="Arial Narrow" w:hAnsi="Arial Narrow" w:cs="Arial"/>
          <w:bdr w:val="none" w:sz="0" w:space="0" w:color="auto" w:frame="1"/>
        </w:rPr>
        <w:t xml:space="preserve"> </w:t>
      </w:r>
      <w:r w:rsidR="00CF2F6B" w:rsidRPr="000E3C23">
        <w:rPr>
          <w:rFonts w:ascii="Arial Narrow" w:hAnsi="Arial Narrow" w:cs="Tahoma"/>
          <w:lang w:val="es-MX"/>
        </w:rPr>
        <w:t>personas</w:t>
      </w:r>
      <w:r w:rsidRPr="000E3C23">
        <w:rPr>
          <w:rFonts w:ascii="Arial Narrow" w:hAnsi="Arial Narrow" w:cs="Tahoma"/>
          <w:lang w:val="es-MX"/>
        </w:rPr>
        <w:t xml:space="preserve"> con discapacidad intelectual y grado de dependencia reconocido</w:t>
      </w:r>
      <w:r w:rsidR="00D60AFF" w:rsidRPr="000E3C23">
        <w:rPr>
          <w:rFonts w:ascii="Arial Narrow" w:hAnsi="Arial Narrow" w:cs="Tahoma"/>
          <w:lang w:val="es-MX"/>
        </w:rPr>
        <w:t>, y</w:t>
      </w:r>
      <w:r w:rsidR="00D60AFF" w:rsidRPr="000E3C23">
        <w:rPr>
          <w:rFonts w:ascii="Arial Narrow" w:hAnsi="Arial Narrow" w:cs="Arial"/>
          <w:bdr w:val="none" w:sz="0" w:space="0" w:color="auto" w:frame="1"/>
        </w:rPr>
        <w:t xml:space="preserve"> menores entre 0 y 6 años de edad con necesidades especiales.</w:t>
      </w:r>
    </w:p>
    <w:p w14:paraId="058DD93D" w14:textId="434348DA" w:rsidR="00653ECD" w:rsidRPr="000E3C23" w:rsidRDefault="00653ECD" w:rsidP="00653ECD">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w:t>
      </w:r>
      <w:r w:rsidR="00CF2F6B" w:rsidRPr="000E3C23">
        <w:rPr>
          <w:rFonts w:ascii="Arial Narrow" w:hAnsi="Arial Narrow" w:cs="Arial"/>
          <w:bdr w:val="none" w:sz="0" w:space="0" w:color="auto" w:frame="1"/>
        </w:rPr>
        <w:t>2</w:t>
      </w:r>
    </w:p>
    <w:p w14:paraId="2DD3BB79" w14:textId="77777777" w:rsidR="00653ECD" w:rsidRPr="000E3C23" w:rsidRDefault="00653ECD" w:rsidP="00653ECD">
      <w:pPr>
        <w:shd w:val="clear" w:color="auto" w:fill="FFFFFF"/>
        <w:jc w:val="both"/>
        <w:textAlignment w:val="baseline"/>
        <w:rPr>
          <w:rFonts w:ascii="Arial Narrow" w:hAnsi="Arial Narrow" w:cs="Arial"/>
          <w:color w:val="4A4A4A"/>
        </w:rPr>
      </w:pPr>
    </w:p>
    <w:p w14:paraId="1E37C0F2" w14:textId="0AE8A4CF" w:rsidR="00C87EC4" w:rsidRPr="000E3C23" w:rsidRDefault="00D60AFF" w:rsidP="00661DF7">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3</w:t>
      </w:r>
      <w:r w:rsidR="00C87EC4" w:rsidRPr="000E3C23">
        <w:rPr>
          <w:rStyle w:val="Textoennegrita"/>
          <w:rFonts w:ascii="Arial Narrow" w:hAnsi="Arial Narrow" w:cs="Arial"/>
          <w:b/>
          <w:bCs/>
          <w:sz w:val="24"/>
          <w:szCs w:val="24"/>
          <w:bdr w:val="none" w:sz="0" w:space="0" w:color="auto" w:frame="1"/>
        </w:rPr>
        <w:t xml:space="preserve">.- </w:t>
      </w:r>
      <w:r w:rsidR="003F2ECE" w:rsidRPr="000E3C23">
        <w:rPr>
          <w:rStyle w:val="Textoennegrita"/>
          <w:rFonts w:ascii="Arial Narrow" w:hAnsi="Arial Narrow" w:cs="Arial"/>
          <w:b/>
          <w:bCs/>
          <w:sz w:val="24"/>
          <w:szCs w:val="24"/>
          <w:bdr w:val="none" w:sz="0" w:space="0" w:color="auto" w:frame="1"/>
        </w:rPr>
        <w:t>Cuenta con nosotros</w:t>
      </w:r>
    </w:p>
    <w:p w14:paraId="020889C2" w14:textId="77777777" w:rsidR="00F20712" w:rsidRPr="000E3C23" w:rsidRDefault="00F20712" w:rsidP="009F5B65">
      <w:pPr>
        <w:pStyle w:val="Ttulo2"/>
        <w:shd w:val="clear" w:color="auto" w:fill="FFFFFF"/>
        <w:spacing w:before="0" w:beforeAutospacing="0" w:after="0" w:afterAutospacing="0"/>
        <w:jc w:val="both"/>
        <w:textAlignment w:val="baseline"/>
        <w:rPr>
          <w:rFonts w:ascii="Arial Narrow" w:hAnsi="Arial Narrow" w:cs="Arial"/>
          <w:sz w:val="24"/>
          <w:szCs w:val="24"/>
        </w:rPr>
      </w:pPr>
    </w:p>
    <w:p w14:paraId="37180347" w14:textId="77777777" w:rsidR="00704857" w:rsidRPr="000E3C23" w:rsidRDefault="00704857" w:rsidP="0084797F">
      <w:pPr>
        <w:jc w:val="both"/>
        <w:rPr>
          <w:rFonts w:ascii="Arial Narrow" w:hAnsi="Arial Narrow" w:cs="Arial"/>
          <w:color w:val="000000"/>
          <w:shd w:val="clear" w:color="auto" w:fill="FFFFFF"/>
        </w:rPr>
      </w:pPr>
      <w:r w:rsidRPr="000E3C23">
        <w:rPr>
          <w:rFonts w:ascii="Arial Narrow" w:hAnsi="Arial Narrow" w:cs="Arial"/>
          <w:color w:val="000000"/>
          <w:shd w:val="clear" w:color="auto" w:fill="FFFFFF"/>
        </w:rPr>
        <w:t xml:space="preserve">Tiene como principal objetivo dar continuidad a los servicios de apoyo y acompañamiento especializado a los niños y niñas que han terminado en el servicio de Atención Temprana, tienen discapacidad o necesidades especiales a las que se debemos seguir dando una respuesta especializada. </w:t>
      </w:r>
    </w:p>
    <w:p w14:paraId="5D58F068" w14:textId="77777777" w:rsidR="00704857" w:rsidRPr="000E3C23" w:rsidRDefault="00704857" w:rsidP="0084797F">
      <w:pPr>
        <w:jc w:val="both"/>
        <w:rPr>
          <w:rFonts w:ascii="Arial Narrow" w:hAnsi="Arial Narrow" w:cs="Arial"/>
          <w:color w:val="000000"/>
          <w:shd w:val="clear" w:color="auto" w:fill="FFFFFF"/>
        </w:rPr>
      </w:pPr>
    </w:p>
    <w:p w14:paraId="21BEAC76" w14:textId="380BBD25" w:rsidR="0084797F" w:rsidRPr="000E3C23" w:rsidRDefault="00704857" w:rsidP="0084797F">
      <w:pPr>
        <w:jc w:val="both"/>
        <w:rPr>
          <w:rFonts w:ascii="Arial Narrow" w:hAnsi="Arial Narrow" w:cs="Arial"/>
          <w:color w:val="000000"/>
          <w:shd w:val="clear" w:color="auto" w:fill="FFFFFF"/>
        </w:rPr>
      </w:pPr>
      <w:r w:rsidRPr="000E3C23">
        <w:rPr>
          <w:rFonts w:ascii="Arial Narrow" w:hAnsi="Arial Narrow" w:cs="Arial"/>
          <w:color w:val="000000"/>
          <w:shd w:val="clear" w:color="auto" w:fill="FFFFFF"/>
        </w:rPr>
        <w:t>Este proyecto ofrece refuerzo educativo, apoyos para integrarse adecuadamente en los puntos de promoción deportiva, así como la atención psicológica que necesitan tanto estos menores como sus familias.</w:t>
      </w:r>
    </w:p>
    <w:p w14:paraId="3563F57B" w14:textId="77777777" w:rsidR="00704857" w:rsidRPr="000E3C23" w:rsidRDefault="00704857" w:rsidP="0084797F">
      <w:pPr>
        <w:jc w:val="both"/>
        <w:rPr>
          <w:rFonts w:ascii="Arial Narrow" w:hAnsi="Arial Narrow" w:cs="Tahoma"/>
          <w:color w:val="FF0000"/>
        </w:rPr>
      </w:pPr>
    </w:p>
    <w:p w14:paraId="6559EEE0" w14:textId="45F846EA" w:rsidR="00C87EC4" w:rsidRPr="000E3C23" w:rsidRDefault="00C87EC4" w:rsidP="00511F3A">
      <w:pPr>
        <w:pStyle w:val="Prrafodelista"/>
        <w:numPr>
          <w:ilvl w:val="0"/>
          <w:numId w:val="2"/>
        </w:numPr>
        <w:spacing w:line="276" w:lineRule="auto"/>
        <w:ind w:left="284" w:hanging="284"/>
        <w:jc w:val="both"/>
        <w:rPr>
          <w:rFonts w:ascii="Arial Narrow" w:hAnsi="Arial Narrow" w:cs="Arial"/>
        </w:rPr>
      </w:pPr>
      <w:r w:rsidRPr="000E3C23">
        <w:rPr>
          <w:rFonts w:ascii="Arial Narrow" w:hAnsi="Arial Narrow" w:cs="Arial"/>
          <w:bdr w:val="none" w:sz="0" w:space="0" w:color="auto" w:frame="1"/>
        </w:rPr>
        <w:t>Financia: Cabildo Insular de La Palma</w:t>
      </w:r>
    </w:p>
    <w:p w14:paraId="462DEC4E" w14:textId="43AD9C4B" w:rsidR="00C87EC4" w:rsidRPr="000E3C23" w:rsidRDefault="00C87EC4" w:rsidP="00511F3A">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Importe: </w:t>
      </w:r>
      <w:r w:rsidR="003F2ECE" w:rsidRPr="000E3C23">
        <w:rPr>
          <w:rFonts w:ascii="Arial Narrow" w:hAnsi="Arial Narrow" w:cs="Arial"/>
          <w:bdr w:val="none" w:sz="0" w:space="0" w:color="auto" w:frame="1"/>
        </w:rPr>
        <w:t>33.991,60</w:t>
      </w:r>
      <w:r w:rsidRPr="000E3C23">
        <w:rPr>
          <w:rFonts w:ascii="Arial Narrow" w:hAnsi="Arial Narrow" w:cs="Arial"/>
          <w:bdr w:val="none" w:sz="0" w:space="0" w:color="auto" w:frame="1"/>
        </w:rPr>
        <w:t xml:space="preserve"> €</w:t>
      </w:r>
    </w:p>
    <w:p w14:paraId="6ACF3983" w14:textId="1BE6DD7F" w:rsidR="00C87EC4" w:rsidRPr="000E3C23" w:rsidRDefault="00C87EC4" w:rsidP="00511F3A">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Beneficiarios: </w:t>
      </w:r>
      <w:r w:rsidR="00704857" w:rsidRPr="000E3C23">
        <w:rPr>
          <w:rFonts w:ascii="Arial Narrow" w:hAnsi="Arial Narrow" w:cs="Arial"/>
          <w:bdr w:val="none" w:sz="0" w:space="0" w:color="auto" w:frame="1"/>
        </w:rPr>
        <w:t>menores</w:t>
      </w:r>
      <w:r w:rsidRPr="000E3C23">
        <w:rPr>
          <w:rFonts w:ascii="Arial Narrow" w:hAnsi="Arial Narrow" w:cs="Arial"/>
          <w:bdr w:val="none" w:sz="0" w:space="0" w:color="auto" w:frame="1"/>
        </w:rPr>
        <w:t xml:space="preserve"> con discapacidad intelectual </w:t>
      </w:r>
      <w:r w:rsidR="00704857" w:rsidRPr="000E3C23">
        <w:rPr>
          <w:rFonts w:ascii="Arial Narrow" w:hAnsi="Arial Narrow" w:cs="Arial"/>
          <w:bdr w:val="none" w:sz="0" w:space="0" w:color="auto" w:frame="1"/>
        </w:rPr>
        <w:t xml:space="preserve">o necesidades especiales </w:t>
      </w:r>
      <w:r w:rsidRPr="000E3C23">
        <w:rPr>
          <w:rFonts w:ascii="Arial Narrow" w:hAnsi="Arial Narrow" w:cs="Arial"/>
          <w:bdr w:val="none" w:sz="0" w:space="0" w:color="auto" w:frame="1"/>
        </w:rPr>
        <w:t>y sus familias</w:t>
      </w:r>
    </w:p>
    <w:p w14:paraId="2ADE33E1" w14:textId="24C1FE46" w:rsidR="00C87EC4" w:rsidRPr="000E3C23" w:rsidRDefault="00C87EC4" w:rsidP="00511F3A">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w:t>
      </w:r>
      <w:r w:rsidR="00833852" w:rsidRPr="000E3C23">
        <w:rPr>
          <w:rFonts w:ascii="Arial Narrow" w:hAnsi="Arial Narrow" w:cs="Arial"/>
          <w:bdr w:val="none" w:sz="0" w:space="0" w:color="auto" w:frame="1"/>
        </w:rPr>
        <w:t>2</w:t>
      </w:r>
      <w:r w:rsidR="003F2ECE" w:rsidRPr="000E3C23">
        <w:rPr>
          <w:rFonts w:ascii="Arial Narrow" w:hAnsi="Arial Narrow" w:cs="Arial"/>
          <w:bdr w:val="none" w:sz="0" w:space="0" w:color="auto" w:frame="1"/>
        </w:rPr>
        <w:t>2</w:t>
      </w:r>
    </w:p>
    <w:p w14:paraId="7D6B266A" w14:textId="77777777" w:rsidR="00F95537" w:rsidRDefault="00F95537"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680BF87B" w14:textId="77777777" w:rsidR="000E3C23" w:rsidRDefault="000E3C23"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2AC299CF" w14:textId="77777777" w:rsidR="000E3C23" w:rsidRPr="000E3C23" w:rsidRDefault="000E3C23"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3843D769" w14:textId="33EA4491" w:rsidR="00BA2F08" w:rsidRPr="000E3C23" w:rsidRDefault="00273DD4" w:rsidP="00F20712">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lastRenderedPageBreak/>
        <w:t>4</w:t>
      </w:r>
      <w:r w:rsidR="00BA2F08" w:rsidRPr="000E3C23">
        <w:rPr>
          <w:rStyle w:val="Textoennegrita"/>
          <w:rFonts w:ascii="Arial Narrow" w:hAnsi="Arial Narrow" w:cs="Arial"/>
          <w:b/>
          <w:bCs/>
          <w:sz w:val="24"/>
          <w:szCs w:val="24"/>
          <w:bdr w:val="none" w:sz="0" w:space="0" w:color="auto" w:frame="1"/>
        </w:rPr>
        <w:t>.</w:t>
      </w:r>
      <w:r w:rsidR="006207B9" w:rsidRPr="000E3C23">
        <w:rPr>
          <w:rStyle w:val="Textoennegrita"/>
          <w:rFonts w:ascii="Arial Narrow" w:hAnsi="Arial Narrow" w:cs="Arial"/>
          <w:b/>
          <w:bCs/>
          <w:sz w:val="24"/>
          <w:szCs w:val="24"/>
          <w:bdr w:val="none" w:sz="0" w:space="0" w:color="auto" w:frame="1"/>
        </w:rPr>
        <w:t>1</w:t>
      </w:r>
      <w:r w:rsidR="00BA2F08" w:rsidRPr="000E3C23">
        <w:rPr>
          <w:rStyle w:val="Textoennegrita"/>
          <w:rFonts w:ascii="Arial Narrow" w:hAnsi="Arial Narrow" w:cs="Arial"/>
          <w:b/>
          <w:bCs/>
          <w:sz w:val="24"/>
          <w:szCs w:val="24"/>
          <w:bdr w:val="none" w:sz="0" w:space="0" w:color="auto" w:frame="1"/>
        </w:rPr>
        <w:t xml:space="preserve">- </w:t>
      </w:r>
      <w:r w:rsidR="004C5FCB" w:rsidRPr="000E3C23">
        <w:rPr>
          <w:rFonts w:ascii="Arial Narrow" w:hAnsi="Arial Narrow" w:cs="Tahoma"/>
          <w:sz w:val="24"/>
          <w:szCs w:val="24"/>
        </w:rPr>
        <w:t>Crecemos contigo</w:t>
      </w:r>
    </w:p>
    <w:p w14:paraId="2E5CAC7D" w14:textId="77777777" w:rsidR="00F20712" w:rsidRPr="000E3C23" w:rsidRDefault="00F20712" w:rsidP="004F7F4C">
      <w:pPr>
        <w:pStyle w:val="Ttulo2"/>
        <w:shd w:val="clear" w:color="auto" w:fill="FFFFFF"/>
        <w:tabs>
          <w:tab w:val="left" w:pos="4996"/>
        </w:tabs>
        <w:spacing w:before="0" w:beforeAutospacing="0" w:after="0" w:afterAutospacing="0"/>
        <w:jc w:val="both"/>
        <w:textAlignment w:val="baseline"/>
        <w:rPr>
          <w:rFonts w:ascii="Arial Narrow" w:hAnsi="Arial Narrow" w:cs="Arial"/>
          <w:sz w:val="24"/>
          <w:szCs w:val="24"/>
        </w:rPr>
      </w:pPr>
    </w:p>
    <w:p w14:paraId="2E51B4A9" w14:textId="76BA5934" w:rsidR="00BA2F08" w:rsidRPr="000E3C23" w:rsidRDefault="00BA2F08" w:rsidP="004C5FCB">
      <w:pPr>
        <w:spacing w:line="276" w:lineRule="auto"/>
        <w:jc w:val="both"/>
        <w:rPr>
          <w:rFonts w:ascii="Arial Narrow" w:hAnsi="Arial Narrow" w:cs="Tahoma"/>
        </w:rPr>
      </w:pPr>
      <w:r w:rsidRPr="000E3C23">
        <w:rPr>
          <w:rFonts w:ascii="Arial Narrow" w:hAnsi="Arial Narrow"/>
          <w:lang w:val="es-ES_tradnl"/>
        </w:rPr>
        <w:t>Esta iniciativa t</w:t>
      </w:r>
      <w:r w:rsidR="004C5FCB" w:rsidRPr="000E3C23">
        <w:rPr>
          <w:rFonts w:ascii="Arial Narrow" w:hAnsi="Arial Narrow"/>
          <w:lang w:val="es-ES_tradnl"/>
        </w:rPr>
        <w:t xml:space="preserve">iene </w:t>
      </w:r>
      <w:r w:rsidRPr="000E3C23">
        <w:rPr>
          <w:rFonts w:ascii="Arial Narrow" w:hAnsi="Arial Narrow"/>
          <w:lang w:val="es-ES_tradnl"/>
        </w:rPr>
        <w:t xml:space="preserve">como </w:t>
      </w:r>
      <w:r w:rsidR="004C5FCB" w:rsidRPr="000E3C23">
        <w:rPr>
          <w:rFonts w:ascii="Arial Narrow" w:hAnsi="Arial Narrow"/>
          <w:lang w:val="es-ES_tradnl"/>
        </w:rPr>
        <w:t>finalidad</w:t>
      </w:r>
      <w:r w:rsidR="002A747B" w:rsidRPr="000E3C23">
        <w:rPr>
          <w:rFonts w:ascii="Arial Narrow" w:hAnsi="Arial Narrow"/>
          <w:lang w:val="es-ES_tradnl"/>
        </w:rPr>
        <w:t xml:space="preserve"> adquirir</w:t>
      </w:r>
      <w:r w:rsidRPr="000E3C23">
        <w:rPr>
          <w:rFonts w:ascii="Arial Narrow" w:hAnsi="Arial Narrow"/>
          <w:lang w:val="es-ES_tradnl"/>
        </w:rPr>
        <w:t xml:space="preserve"> </w:t>
      </w:r>
      <w:r w:rsidR="004C5FCB" w:rsidRPr="000E3C23">
        <w:rPr>
          <w:rFonts w:ascii="Arial Narrow" w:hAnsi="Arial Narrow" w:cs="Tahoma"/>
        </w:rPr>
        <w:t>mobiliario y otros equipamientos inventariables, cuyos costes no pueden ser incluidos en otras líneas de subvenciones, o ayudas económicas públicas, pero que son imprescindibles para la prestación de servicios especializados que ofrece Funcataes a personas con discapacidad, dependientes o con necesidades especiales como: Atención Temprana, Promoción</w:t>
      </w:r>
      <w:r w:rsidR="002A747B" w:rsidRPr="000E3C23">
        <w:rPr>
          <w:rFonts w:ascii="Arial Narrow" w:hAnsi="Arial Narrow" w:cs="Tahoma"/>
        </w:rPr>
        <w:t xml:space="preserve"> </w:t>
      </w:r>
      <w:r w:rsidR="004C5FCB" w:rsidRPr="000E3C23">
        <w:rPr>
          <w:rFonts w:ascii="Arial Narrow" w:hAnsi="Arial Narrow" w:cs="Tahoma"/>
        </w:rPr>
        <w:t xml:space="preserve">de la Autonomía Personal, Inserción socio-laboral de personas con discapacidad, entre otros.   </w:t>
      </w:r>
    </w:p>
    <w:p w14:paraId="07468E09" w14:textId="77777777" w:rsidR="00BA2F08" w:rsidRPr="000E3C23" w:rsidRDefault="00BA2F08" w:rsidP="004F7F4C">
      <w:pPr>
        <w:jc w:val="both"/>
        <w:rPr>
          <w:rFonts w:ascii="Arial Narrow" w:hAnsi="Arial Narrow"/>
        </w:rPr>
      </w:pPr>
    </w:p>
    <w:p w14:paraId="38C3B58E" w14:textId="606DF4CB" w:rsidR="00BA2F08" w:rsidRPr="000E3C23" w:rsidRDefault="00BA2F08" w:rsidP="00511F3A">
      <w:pPr>
        <w:pStyle w:val="Prrafodelista"/>
        <w:numPr>
          <w:ilvl w:val="0"/>
          <w:numId w:val="2"/>
        </w:numPr>
        <w:spacing w:line="276" w:lineRule="auto"/>
        <w:ind w:left="284" w:hanging="284"/>
        <w:jc w:val="both"/>
        <w:rPr>
          <w:rFonts w:ascii="Arial Narrow" w:hAnsi="Arial Narrow" w:cs="Arial"/>
        </w:rPr>
      </w:pPr>
      <w:r w:rsidRPr="000E3C23">
        <w:rPr>
          <w:rFonts w:ascii="Arial Narrow" w:hAnsi="Arial Narrow" w:cs="Arial"/>
          <w:bdr w:val="none" w:sz="0" w:space="0" w:color="auto" w:frame="1"/>
        </w:rPr>
        <w:t xml:space="preserve">Financia: </w:t>
      </w:r>
      <w:r w:rsidR="002A747B" w:rsidRPr="000E3C23">
        <w:rPr>
          <w:rFonts w:ascii="Arial Narrow" w:hAnsi="Arial Narrow" w:cs="Arial"/>
          <w:bdr w:val="none" w:sz="0" w:space="0" w:color="auto" w:frame="1"/>
        </w:rPr>
        <w:t>Gobierno de Canarias (Vicepresidencia)</w:t>
      </w:r>
    </w:p>
    <w:p w14:paraId="4718CA99" w14:textId="080AD631" w:rsidR="00BA2F08" w:rsidRPr="000E3C23" w:rsidRDefault="00BA2F08" w:rsidP="00511F3A">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Importe: </w:t>
      </w:r>
      <w:r w:rsidR="004C5FCB" w:rsidRPr="000E3C23">
        <w:rPr>
          <w:rFonts w:ascii="Arial Narrow" w:hAnsi="Arial Narrow" w:cs="Arial"/>
          <w:bdr w:val="none" w:sz="0" w:space="0" w:color="auto" w:frame="1"/>
        </w:rPr>
        <w:t>8.989,83</w:t>
      </w:r>
      <w:r w:rsidRPr="000E3C23">
        <w:rPr>
          <w:rFonts w:ascii="Arial Narrow" w:hAnsi="Arial Narrow" w:cs="Arial"/>
          <w:bdr w:val="none" w:sz="0" w:space="0" w:color="auto" w:frame="1"/>
        </w:rPr>
        <w:t xml:space="preserve"> €</w:t>
      </w:r>
    </w:p>
    <w:p w14:paraId="1D212A66" w14:textId="52639A3F" w:rsidR="00BA2F08" w:rsidRPr="000E3C23" w:rsidRDefault="00BA2F08" w:rsidP="00511F3A">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Beneficiarios: personas con discapacidad intelectual </w:t>
      </w:r>
    </w:p>
    <w:p w14:paraId="1C64443A" w14:textId="676464BC" w:rsidR="00BA2F08" w:rsidRPr="000E3C23" w:rsidRDefault="00BA2F08" w:rsidP="00511F3A">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 xml:space="preserve">Vigencia: </w:t>
      </w:r>
      <w:r w:rsidR="002A747B" w:rsidRPr="000E3C23">
        <w:rPr>
          <w:rFonts w:ascii="Arial Narrow" w:hAnsi="Arial Narrow" w:cs="Arial"/>
          <w:bdr w:val="none" w:sz="0" w:space="0" w:color="auto" w:frame="1"/>
        </w:rPr>
        <w:t>enero</w:t>
      </w:r>
      <w:r w:rsidRPr="000E3C23">
        <w:rPr>
          <w:rFonts w:ascii="Arial Narrow" w:hAnsi="Arial Narrow" w:cs="Arial"/>
          <w:bdr w:val="none" w:sz="0" w:space="0" w:color="auto" w:frame="1"/>
        </w:rPr>
        <w:t xml:space="preserve"> – diciembre </w:t>
      </w:r>
      <w:r w:rsidR="002A747B" w:rsidRPr="000E3C23">
        <w:rPr>
          <w:rFonts w:ascii="Arial Narrow" w:hAnsi="Arial Narrow" w:cs="Arial"/>
          <w:bdr w:val="none" w:sz="0" w:space="0" w:color="auto" w:frame="1"/>
        </w:rPr>
        <w:t>202</w:t>
      </w:r>
      <w:r w:rsidR="004C5FCB" w:rsidRPr="000E3C23">
        <w:rPr>
          <w:rFonts w:ascii="Arial Narrow" w:hAnsi="Arial Narrow" w:cs="Arial"/>
          <w:bdr w:val="none" w:sz="0" w:space="0" w:color="auto" w:frame="1"/>
        </w:rPr>
        <w:t>1</w:t>
      </w:r>
    </w:p>
    <w:p w14:paraId="037601AD" w14:textId="19699A2C" w:rsidR="004468C6" w:rsidRPr="000E3C23" w:rsidRDefault="004468C6" w:rsidP="00B2524E">
      <w:pPr>
        <w:spacing w:line="360" w:lineRule="auto"/>
        <w:ind w:left="-284" w:right="-589"/>
        <w:jc w:val="both"/>
        <w:rPr>
          <w:rFonts w:ascii="Arial Narrow" w:hAnsi="Arial Narrow" w:cs="Arial"/>
        </w:rPr>
      </w:pPr>
    </w:p>
    <w:p w14:paraId="397A7C0F" w14:textId="32DE4497" w:rsidR="006207B9" w:rsidRPr="000E3C23" w:rsidRDefault="006207B9" w:rsidP="006207B9">
      <w:pPr>
        <w:pStyle w:val="Ttulo2"/>
        <w:shd w:val="clear" w:color="auto" w:fill="FFFFFF"/>
        <w:tabs>
          <w:tab w:val="left" w:pos="4996"/>
        </w:tabs>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 xml:space="preserve">4.2- </w:t>
      </w:r>
      <w:r w:rsidRPr="000E3C23">
        <w:rPr>
          <w:rFonts w:ascii="Arial Narrow" w:hAnsi="Arial Narrow" w:cs="Tahoma"/>
          <w:sz w:val="24"/>
          <w:szCs w:val="24"/>
        </w:rPr>
        <w:t>Avanzamos</w:t>
      </w:r>
    </w:p>
    <w:p w14:paraId="2AF61A20" w14:textId="77777777" w:rsidR="006207B9" w:rsidRPr="000E3C23" w:rsidRDefault="006207B9" w:rsidP="006207B9">
      <w:pPr>
        <w:pStyle w:val="Ttulo2"/>
        <w:shd w:val="clear" w:color="auto" w:fill="FFFFFF"/>
        <w:tabs>
          <w:tab w:val="left" w:pos="4996"/>
        </w:tabs>
        <w:spacing w:before="0" w:beforeAutospacing="0" w:after="0" w:afterAutospacing="0"/>
        <w:jc w:val="both"/>
        <w:textAlignment w:val="baseline"/>
        <w:rPr>
          <w:rFonts w:ascii="Arial Narrow" w:hAnsi="Arial Narrow" w:cs="Arial"/>
          <w:sz w:val="24"/>
          <w:szCs w:val="24"/>
        </w:rPr>
      </w:pPr>
    </w:p>
    <w:p w14:paraId="6998F086" w14:textId="7806EC27" w:rsidR="000161C5" w:rsidRPr="000E3C23" w:rsidRDefault="006207B9" w:rsidP="000161C5">
      <w:pPr>
        <w:pStyle w:val="Normal1"/>
        <w:spacing w:line="276" w:lineRule="auto"/>
        <w:jc w:val="both"/>
        <w:rPr>
          <w:rFonts w:ascii="Arial Narrow" w:eastAsia="Arial" w:hAnsi="Arial Narrow" w:cs="Tahoma"/>
          <w:sz w:val="24"/>
          <w:szCs w:val="24"/>
        </w:rPr>
      </w:pPr>
      <w:r w:rsidRPr="000E3C23">
        <w:rPr>
          <w:rFonts w:ascii="Arial Narrow" w:hAnsi="Arial Narrow"/>
          <w:sz w:val="24"/>
          <w:szCs w:val="24"/>
          <w:lang w:val="es-ES_tradnl"/>
        </w:rPr>
        <w:t xml:space="preserve">Esta iniciativa tiene como finalidad adquirir </w:t>
      </w:r>
      <w:r w:rsidR="000161C5" w:rsidRPr="000E3C23">
        <w:rPr>
          <w:rFonts w:ascii="Arial Narrow" w:eastAsia="Arial" w:hAnsi="Arial Narrow" w:cs="Tahoma"/>
          <w:sz w:val="24"/>
          <w:szCs w:val="24"/>
        </w:rPr>
        <w:t xml:space="preserve">la adquisición de dispositivos como Smartphones (2), Tablets (5) y portátiles (6) para dotar al personal con herramientas para el teletrabajo y </w:t>
      </w:r>
      <w:r w:rsidR="00206830" w:rsidRPr="000E3C23">
        <w:rPr>
          <w:rFonts w:ascii="Arial Narrow" w:eastAsia="Arial" w:hAnsi="Arial Narrow" w:cs="Tahoma"/>
          <w:sz w:val="24"/>
          <w:szCs w:val="24"/>
        </w:rPr>
        <w:t xml:space="preserve">la </w:t>
      </w:r>
      <w:r w:rsidR="000161C5" w:rsidRPr="000E3C23">
        <w:rPr>
          <w:rFonts w:ascii="Arial Narrow" w:eastAsia="Arial" w:hAnsi="Arial Narrow" w:cs="Tahoma"/>
          <w:sz w:val="24"/>
          <w:szCs w:val="24"/>
        </w:rPr>
        <w:t xml:space="preserve">comunicación </w:t>
      </w:r>
      <w:r w:rsidR="00206830" w:rsidRPr="000E3C23">
        <w:rPr>
          <w:rFonts w:ascii="Arial Narrow" w:eastAsia="Arial" w:hAnsi="Arial Narrow" w:cs="Tahoma"/>
          <w:sz w:val="24"/>
          <w:szCs w:val="24"/>
        </w:rPr>
        <w:t xml:space="preserve">en red, </w:t>
      </w:r>
      <w:r w:rsidR="000161C5" w:rsidRPr="000E3C23">
        <w:rPr>
          <w:rFonts w:ascii="Arial Narrow" w:eastAsia="Arial" w:hAnsi="Arial Narrow" w:cs="Tahoma"/>
          <w:sz w:val="24"/>
          <w:szCs w:val="24"/>
        </w:rPr>
        <w:t xml:space="preserve">para la mejor gestión de las tareas asignadas </w:t>
      </w:r>
      <w:r w:rsidR="00206830" w:rsidRPr="000E3C23">
        <w:rPr>
          <w:rFonts w:ascii="Arial Narrow" w:eastAsia="Arial" w:hAnsi="Arial Narrow" w:cs="Tahoma"/>
          <w:sz w:val="24"/>
          <w:szCs w:val="24"/>
        </w:rPr>
        <w:t>y</w:t>
      </w:r>
      <w:r w:rsidR="000161C5" w:rsidRPr="000E3C23">
        <w:rPr>
          <w:rFonts w:ascii="Arial Narrow" w:eastAsia="Arial" w:hAnsi="Arial Narrow" w:cs="Tahoma"/>
          <w:sz w:val="24"/>
          <w:szCs w:val="24"/>
        </w:rPr>
        <w:t xml:space="preserve"> de la atención a personas con discapacidad y sus familias. </w:t>
      </w:r>
    </w:p>
    <w:p w14:paraId="2B502F9B" w14:textId="77777777" w:rsidR="000161C5" w:rsidRPr="000E3C23" w:rsidRDefault="000161C5" w:rsidP="000161C5">
      <w:pPr>
        <w:pStyle w:val="Normal1"/>
        <w:spacing w:line="276" w:lineRule="auto"/>
        <w:jc w:val="both"/>
        <w:rPr>
          <w:rFonts w:ascii="Arial Narrow" w:eastAsia="Arial" w:hAnsi="Arial Narrow" w:cs="Tahoma"/>
          <w:sz w:val="24"/>
          <w:szCs w:val="24"/>
        </w:rPr>
      </w:pPr>
    </w:p>
    <w:p w14:paraId="5B22A8B6" w14:textId="7BEFE9F4" w:rsidR="00206830" w:rsidRPr="000E3C23" w:rsidRDefault="000161C5" w:rsidP="000161C5">
      <w:pPr>
        <w:spacing w:line="276" w:lineRule="auto"/>
        <w:jc w:val="both"/>
        <w:rPr>
          <w:rFonts w:ascii="Arial Narrow" w:eastAsia="Arial" w:hAnsi="Arial Narrow" w:cs="Tahoma"/>
        </w:rPr>
      </w:pPr>
      <w:r w:rsidRPr="000E3C23">
        <w:rPr>
          <w:rFonts w:ascii="Arial Narrow" w:eastAsia="Arial" w:hAnsi="Arial Narrow" w:cs="Tahoma"/>
        </w:rPr>
        <w:t xml:space="preserve">Las </w:t>
      </w:r>
      <w:proofErr w:type="spellStart"/>
      <w:r w:rsidRPr="000E3C23">
        <w:rPr>
          <w:rFonts w:ascii="Arial Narrow" w:eastAsia="Arial" w:hAnsi="Arial Narrow" w:cs="Tahoma"/>
        </w:rPr>
        <w:t>table</w:t>
      </w:r>
      <w:r w:rsidR="00206830" w:rsidRPr="000E3C23">
        <w:rPr>
          <w:rFonts w:ascii="Arial Narrow" w:eastAsia="Arial" w:hAnsi="Arial Narrow" w:cs="Tahoma"/>
        </w:rPr>
        <w:t>t</w:t>
      </w:r>
      <w:r w:rsidRPr="000E3C23">
        <w:rPr>
          <w:rFonts w:ascii="Arial Narrow" w:eastAsia="Arial" w:hAnsi="Arial Narrow" w:cs="Tahoma"/>
        </w:rPr>
        <w:t>s</w:t>
      </w:r>
      <w:proofErr w:type="spellEnd"/>
      <w:r w:rsidRPr="000E3C23">
        <w:rPr>
          <w:rFonts w:ascii="Arial Narrow" w:eastAsia="Arial" w:hAnsi="Arial Narrow" w:cs="Tahoma"/>
        </w:rPr>
        <w:t xml:space="preserve"> serán</w:t>
      </w:r>
      <w:r w:rsidR="00206830" w:rsidRPr="000E3C23">
        <w:rPr>
          <w:rFonts w:ascii="Arial Narrow" w:eastAsia="Arial" w:hAnsi="Arial Narrow" w:cs="Tahoma"/>
        </w:rPr>
        <w:t>, asimismo,</w:t>
      </w:r>
      <w:r w:rsidRPr="000E3C23">
        <w:rPr>
          <w:rFonts w:ascii="Arial Narrow" w:eastAsia="Arial" w:hAnsi="Arial Narrow" w:cs="Tahoma"/>
        </w:rPr>
        <w:t xml:space="preserve"> para uso de los usuarios/as</w:t>
      </w:r>
      <w:r w:rsidR="00206830" w:rsidRPr="000E3C23">
        <w:rPr>
          <w:rFonts w:ascii="Arial Narrow" w:eastAsia="Arial" w:hAnsi="Arial Narrow" w:cs="Tahoma"/>
        </w:rPr>
        <w:t xml:space="preserve"> con el fin de que</w:t>
      </w:r>
      <w:r w:rsidRPr="000E3C23">
        <w:rPr>
          <w:rFonts w:ascii="Arial Narrow" w:eastAsia="Arial" w:hAnsi="Arial Narrow" w:cs="Tahoma"/>
        </w:rPr>
        <w:t xml:space="preserve"> puedan adquirir nuevas habilidades cognitivas, promover su autonomía</w:t>
      </w:r>
      <w:r w:rsidR="00206830" w:rsidRPr="000E3C23">
        <w:rPr>
          <w:rFonts w:ascii="Arial Narrow" w:eastAsia="Arial" w:hAnsi="Arial Narrow" w:cs="Tahoma"/>
        </w:rPr>
        <w:t xml:space="preserve"> y</w:t>
      </w:r>
      <w:r w:rsidRPr="000E3C23">
        <w:rPr>
          <w:rFonts w:ascii="Arial Narrow" w:eastAsia="Arial" w:hAnsi="Arial Narrow" w:cs="Tahoma"/>
        </w:rPr>
        <w:t xml:space="preserve"> facilitar la comunicación con otros usuarios y con el equipo de profesionales que les atienden. </w:t>
      </w:r>
    </w:p>
    <w:p w14:paraId="3DEF3F82" w14:textId="77777777" w:rsidR="00D257FB" w:rsidRPr="000E3C23" w:rsidRDefault="00D257FB" w:rsidP="000161C5">
      <w:pPr>
        <w:spacing w:line="276" w:lineRule="auto"/>
        <w:jc w:val="both"/>
        <w:rPr>
          <w:rFonts w:ascii="Arial Narrow" w:eastAsia="Arial" w:hAnsi="Arial Narrow" w:cs="Tahoma"/>
        </w:rPr>
      </w:pPr>
    </w:p>
    <w:p w14:paraId="3E55184A" w14:textId="63126A13" w:rsidR="006207B9" w:rsidRPr="000E3C23" w:rsidRDefault="000161C5" w:rsidP="000161C5">
      <w:pPr>
        <w:spacing w:line="276" w:lineRule="auto"/>
        <w:jc w:val="both"/>
        <w:rPr>
          <w:rFonts w:ascii="Arial Narrow" w:hAnsi="Arial Narrow" w:cs="Tahoma"/>
        </w:rPr>
      </w:pPr>
      <w:r w:rsidRPr="000E3C23">
        <w:rPr>
          <w:rFonts w:ascii="Arial Narrow" w:eastAsia="Arial" w:hAnsi="Arial Narrow" w:cs="Tahoma"/>
        </w:rPr>
        <w:t>En el caso de los ordenadores portátiles serán para el uso de los trabajadores/as de los distintos proyectos y servicios para hacer teletrabajo y poder seguir atendiendo de forma efectiva a las personas con discapacidad y a sus familias</w:t>
      </w:r>
      <w:r w:rsidR="00206830" w:rsidRPr="000E3C23">
        <w:rPr>
          <w:rFonts w:ascii="Arial Narrow" w:eastAsia="Arial" w:hAnsi="Arial Narrow" w:cs="Tahoma"/>
        </w:rPr>
        <w:t xml:space="preserve"> en los</w:t>
      </w:r>
      <w:r w:rsidR="006207B9" w:rsidRPr="000E3C23">
        <w:rPr>
          <w:rFonts w:ascii="Arial Narrow" w:hAnsi="Arial Narrow" w:cs="Tahoma"/>
        </w:rPr>
        <w:t xml:space="preserve"> servicios especializados que ofrece Funcataes a personas con discapacidad, dependientes o con necesidades especiales como: Atención Temprana, Promoción de la Autonomía Personal, Inserción socio-laboral de personas con discapacidad, entre otros.   </w:t>
      </w:r>
    </w:p>
    <w:p w14:paraId="6191A07A" w14:textId="77777777" w:rsidR="006207B9" w:rsidRPr="000E3C23" w:rsidRDefault="006207B9" w:rsidP="006207B9">
      <w:pPr>
        <w:jc w:val="both"/>
        <w:rPr>
          <w:rFonts w:ascii="Arial Narrow" w:hAnsi="Arial Narrow"/>
        </w:rPr>
      </w:pPr>
    </w:p>
    <w:p w14:paraId="2AC6611B" w14:textId="77777777" w:rsidR="006207B9" w:rsidRPr="000E3C23" w:rsidRDefault="006207B9" w:rsidP="006207B9">
      <w:pPr>
        <w:pStyle w:val="Prrafodelista"/>
        <w:numPr>
          <w:ilvl w:val="0"/>
          <w:numId w:val="2"/>
        </w:numPr>
        <w:spacing w:line="276" w:lineRule="auto"/>
        <w:ind w:left="284" w:hanging="284"/>
        <w:jc w:val="both"/>
        <w:rPr>
          <w:rFonts w:ascii="Arial Narrow" w:hAnsi="Arial Narrow" w:cs="Arial"/>
        </w:rPr>
      </w:pPr>
      <w:r w:rsidRPr="000E3C23">
        <w:rPr>
          <w:rFonts w:ascii="Arial Narrow" w:hAnsi="Arial Narrow" w:cs="Arial"/>
          <w:bdr w:val="none" w:sz="0" w:space="0" w:color="auto" w:frame="1"/>
        </w:rPr>
        <w:t>Financia: Gobierno de Canarias (Vicepresidencia)</w:t>
      </w:r>
    </w:p>
    <w:p w14:paraId="17881B28" w14:textId="04230050" w:rsidR="006207B9" w:rsidRPr="000E3C23" w:rsidRDefault="006207B9" w:rsidP="006207B9">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Importe: </w:t>
      </w:r>
      <w:r w:rsidR="00206830" w:rsidRPr="000E3C23">
        <w:rPr>
          <w:rFonts w:ascii="Arial Narrow" w:hAnsi="Arial Narrow" w:cs="Arial"/>
          <w:bdr w:val="none" w:sz="0" w:space="0" w:color="auto" w:frame="1"/>
        </w:rPr>
        <w:t>10.556,00</w:t>
      </w:r>
      <w:r w:rsidRPr="000E3C23">
        <w:rPr>
          <w:rFonts w:ascii="Arial Narrow" w:hAnsi="Arial Narrow" w:cs="Arial"/>
          <w:bdr w:val="none" w:sz="0" w:space="0" w:color="auto" w:frame="1"/>
        </w:rPr>
        <w:t xml:space="preserve"> €</w:t>
      </w:r>
    </w:p>
    <w:p w14:paraId="5B8698E8" w14:textId="539450E3" w:rsidR="006207B9" w:rsidRPr="000E3C23" w:rsidRDefault="006207B9" w:rsidP="006207B9">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Beneficiarios: personas con discapacidad intelectual </w:t>
      </w:r>
      <w:r w:rsidR="00206830" w:rsidRPr="000E3C23">
        <w:rPr>
          <w:rFonts w:ascii="Arial Narrow" w:hAnsi="Arial Narrow" w:cs="Arial"/>
          <w:bdr w:val="none" w:sz="0" w:space="0" w:color="auto" w:frame="1"/>
        </w:rPr>
        <w:t xml:space="preserve">y sus familias y el equipo </w:t>
      </w:r>
      <w:r w:rsidR="00D257FB" w:rsidRPr="000E3C23">
        <w:rPr>
          <w:rFonts w:ascii="Arial Narrow" w:hAnsi="Arial Narrow" w:cs="Arial"/>
          <w:bdr w:val="none" w:sz="0" w:space="0" w:color="auto" w:frame="1"/>
        </w:rPr>
        <w:t xml:space="preserve">de </w:t>
      </w:r>
      <w:r w:rsidR="00206830" w:rsidRPr="000E3C23">
        <w:rPr>
          <w:rFonts w:ascii="Arial Narrow" w:hAnsi="Arial Narrow" w:cs="Arial"/>
          <w:bdr w:val="none" w:sz="0" w:space="0" w:color="auto" w:frame="1"/>
        </w:rPr>
        <w:t>profesionales de Funcataes</w:t>
      </w:r>
    </w:p>
    <w:p w14:paraId="55A4F224" w14:textId="77777777" w:rsidR="006207B9" w:rsidRPr="000E3C23" w:rsidRDefault="006207B9" w:rsidP="006207B9">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2021</w:t>
      </w:r>
    </w:p>
    <w:p w14:paraId="32B59A29" w14:textId="77777777" w:rsidR="006207B9" w:rsidRPr="000E3C23" w:rsidRDefault="006207B9"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5F5C31E2" w14:textId="77777777" w:rsidR="000E3C23" w:rsidRDefault="000E3C23"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6D1312FB" w14:textId="77777777" w:rsidR="000E3C23" w:rsidRDefault="000E3C23"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259CD7E3" w14:textId="77777777" w:rsidR="000E3C23" w:rsidRDefault="000E3C23"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28E23A51" w14:textId="77777777" w:rsidR="000E3C23" w:rsidRDefault="000E3C23"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093982C6" w14:textId="77777777" w:rsidR="000E3C23" w:rsidRDefault="000E3C23"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72F8B0C1" w14:textId="77777777" w:rsidR="000E3C23" w:rsidRDefault="000E3C23"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p>
    <w:p w14:paraId="21908A81" w14:textId="7E5A8DA3" w:rsidR="007A419C" w:rsidRPr="000E3C23" w:rsidRDefault="00273DD4"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5</w:t>
      </w:r>
      <w:r w:rsidR="007A419C" w:rsidRPr="000E3C23">
        <w:rPr>
          <w:rStyle w:val="Textoennegrita"/>
          <w:rFonts w:ascii="Arial Narrow" w:hAnsi="Arial Narrow" w:cs="Arial"/>
          <w:b/>
          <w:bCs/>
          <w:sz w:val="24"/>
          <w:szCs w:val="24"/>
          <w:bdr w:val="none" w:sz="0" w:space="0" w:color="auto" w:frame="1"/>
        </w:rPr>
        <w:t xml:space="preserve">.- </w:t>
      </w:r>
      <w:r w:rsidR="00274706" w:rsidRPr="000E3C23">
        <w:rPr>
          <w:rStyle w:val="Textoennegrita"/>
          <w:rFonts w:ascii="Arial Narrow" w:hAnsi="Arial Narrow" w:cs="Arial"/>
          <w:b/>
          <w:bCs/>
          <w:sz w:val="24"/>
          <w:szCs w:val="24"/>
          <w:bdr w:val="none" w:sz="0" w:space="0" w:color="auto" w:frame="1"/>
        </w:rPr>
        <w:t>Atención directa a personas con discapacidad</w:t>
      </w:r>
    </w:p>
    <w:p w14:paraId="411E3249" w14:textId="77777777" w:rsidR="007A419C" w:rsidRPr="000E3C23" w:rsidRDefault="007A419C" w:rsidP="007A419C">
      <w:pPr>
        <w:pStyle w:val="Ttulo2"/>
        <w:shd w:val="clear" w:color="auto" w:fill="FFFFFF"/>
        <w:spacing w:before="0" w:beforeAutospacing="0" w:after="0" w:afterAutospacing="0" w:line="276" w:lineRule="auto"/>
        <w:jc w:val="both"/>
        <w:textAlignment w:val="baseline"/>
        <w:rPr>
          <w:rFonts w:ascii="Arial Narrow" w:hAnsi="Arial Narrow" w:cs="Arial"/>
          <w:color w:val="FF0000"/>
          <w:sz w:val="24"/>
          <w:szCs w:val="24"/>
        </w:rPr>
      </w:pPr>
    </w:p>
    <w:p w14:paraId="74135E74" w14:textId="5B422CE7" w:rsidR="00274706" w:rsidRPr="000E3C23" w:rsidRDefault="00274706" w:rsidP="00274706">
      <w:pPr>
        <w:tabs>
          <w:tab w:val="left" w:pos="0"/>
          <w:tab w:val="left" w:pos="284"/>
          <w:tab w:val="left" w:pos="567"/>
          <w:tab w:val="left" w:pos="709"/>
          <w:tab w:val="num" w:pos="1560"/>
          <w:tab w:val="num" w:pos="1843"/>
          <w:tab w:val="num" w:pos="1985"/>
          <w:tab w:val="num" w:pos="2127"/>
          <w:tab w:val="num" w:pos="2268"/>
          <w:tab w:val="num" w:pos="2410"/>
          <w:tab w:val="num" w:pos="2520"/>
        </w:tabs>
        <w:suppressAutoHyphens/>
        <w:spacing w:line="276" w:lineRule="auto"/>
        <w:ind w:right="-1"/>
        <w:jc w:val="both"/>
        <w:rPr>
          <w:rFonts w:ascii="Arial Narrow" w:hAnsi="Arial Narrow" w:cs="Tahoma"/>
        </w:rPr>
      </w:pPr>
      <w:r w:rsidRPr="000E3C23">
        <w:rPr>
          <w:rFonts w:ascii="Arial Narrow" w:hAnsi="Arial Narrow" w:cs="Tahoma"/>
        </w:rPr>
        <w:t>Tiene como objetivos consolidar el trabajo de Funcataes en beneficio de las personas con discapacidad intelectual y de sus familias; promover la inserción socio-laboral de las personas con discapacidad intelectual; reforzar la coordinación con otras entidades que se especializan en el colectivo de personas con discapacidad; y dar a conocer públicamente el trabajo que realiza actualmente la Fundación, a favor del colectivo de personas con discapacidad intelectual de la isla de La Palma.</w:t>
      </w:r>
    </w:p>
    <w:p w14:paraId="3E7B3C17" w14:textId="77777777" w:rsidR="007A419C" w:rsidRPr="000E3C23" w:rsidRDefault="007A419C" w:rsidP="007A419C">
      <w:pPr>
        <w:jc w:val="both"/>
        <w:rPr>
          <w:rFonts w:ascii="Arial Narrow" w:hAnsi="Arial Narrow" w:cs="Tahoma"/>
          <w:color w:val="FF0000"/>
        </w:rPr>
      </w:pPr>
    </w:p>
    <w:p w14:paraId="18BD05EA" w14:textId="77777777"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Financia: Ayuntamiento de El Paso</w:t>
      </w:r>
    </w:p>
    <w:p w14:paraId="2698A765" w14:textId="77777777"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Importe: 300,00 €</w:t>
      </w:r>
    </w:p>
    <w:p w14:paraId="495A88CF" w14:textId="77777777"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Beneficiarios: personas con discapacidad intelectual del Valle de Aridane (El Paso, Los Llanos de Aridane y Tazacorte) y sus familias</w:t>
      </w:r>
    </w:p>
    <w:p w14:paraId="313F531A" w14:textId="5EE40FBB" w:rsidR="007A419C" w:rsidRPr="000E3C23" w:rsidRDefault="007A419C" w:rsidP="007A419C">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w:t>
      </w:r>
      <w:r w:rsidR="00274706" w:rsidRPr="000E3C23">
        <w:rPr>
          <w:rFonts w:ascii="Arial Narrow" w:hAnsi="Arial Narrow" w:cs="Arial"/>
          <w:bdr w:val="none" w:sz="0" w:space="0" w:color="auto" w:frame="1"/>
        </w:rPr>
        <w:t>2</w:t>
      </w:r>
    </w:p>
    <w:p w14:paraId="6563E77B" w14:textId="77777777" w:rsidR="007A419C" w:rsidRPr="000E3C23" w:rsidRDefault="007A419C" w:rsidP="007A419C">
      <w:pPr>
        <w:shd w:val="clear" w:color="auto" w:fill="FFFFFF"/>
        <w:jc w:val="both"/>
        <w:textAlignment w:val="baseline"/>
        <w:rPr>
          <w:rFonts w:ascii="Arial Narrow" w:hAnsi="Arial Narrow" w:cs="Arial"/>
          <w:color w:val="000000"/>
          <w:bdr w:val="none" w:sz="0" w:space="0" w:color="auto" w:frame="1"/>
        </w:rPr>
      </w:pPr>
    </w:p>
    <w:p w14:paraId="297961A3" w14:textId="77777777" w:rsidR="00117F66" w:rsidRPr="000E3C23" w:rsidRDefault="00117F66" w:rsidP="007A419C">
      <w:pPr>
        <w:shd w:val="clear" w:color="auto" w:fill="FFFFFF"/>
        <w:jc w:val="both"/>
        <w:textAlignment w:val="baseline"/>
        <w:rPr>
          <w:rFonts w:ascii="Arial Narrow" w:hAnsi="Arial Narrow" w:cs="Arial"/>
          <w:color w:val="000000"/>
          <w:bdr w:val="none" w:sz="0" w:space="0" w:color="auto" w:frame="1"/>
        </w:rPr>
      </w:pPr>
    </w:p>
    <w:p w14:paraId="44B44E1F" w14:textId="5A506A01" w:rsidR="007A419C" w:rsidRPr="000E3C23" w:rsidRDefault="00273DD4" w:rsidP="007A419C">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6</w:t>
      </w:r>
      <w:r w:rsidR="007A419C" w:rsidRPr="000E3C23">
        <w:rPr>
          <w:rStyle w:val="Textoennegrita"/>
          <w:rFonts w:ascii="Arial Narrow" w:hAnsi="Arial Narrow" w:cs="Arial"/>
          <w:b/>
          <w:bCs/>
          <w:sz w:val="24"/>
          <w:szCs w:val="24"/>
          <w:bdr w:val="none" w:sz="0" w:space="0" w:color="auto" w:frame="1"/>
        </w:rPr>
        <w:t>.- Mantenimiento de Funcataes</w:t>
      </w:r>
    </w:p>
    <w:p w14:paraId="5425DF71" w14:textId="77777777" w:rsidR="007A419C" w:rsidRPr="000E3C23" w:rsidRDefault="007A419C" w:rsidP="007A419C">
      <w:pPr>
        <w:pStyle w:val="Ttulo2"/>
        <w:shd w:val="clear" w:color="auto" w:fill="FFFFFF"/>
        <w:spacing w:before="0" w:beforeAutospacing="0" w:after="0" w:afterAutospacing="0"/>
        <w:jc w:val="both"/>
        <w:textAlignment w:val="baseline"/>
        <w:rPr>
          <w:rFonts w:ascii="Arial Narrow" w:hAnsi="Arial Narrow" w:cs="Arial"/>
          <w:sz w:val="24"/>
          <w:szCs w:val="24"/>
        </w:rPr>
      </w:pPr>
    </w:p>
    <w:p w14:paraId="4BF9C645" w14:textId="77777777" w:rsidR="007A419C" w:rsidRPr="000E3C23" w:rsidRDefault="007A419C" w:rsidP="007A419C">
      <w:pPr>
        <w:spacing w:line="276" w:lineRule="auto"/>
        <w:jc w:val="both"/>
        <w:rPr>
          <w:rFonts w:ascii="Arial Narrow" w:hAnsi="Arial Narrow" w:cs="Tahoma"/>
        </w:rPr>
      </w:pPr>
      <w:r w:rsidRPr="000E3C23">
        <w:rPr>
          <w:rFonts w:ascii="Arial Narrow" w:hAnsi="Arial Narrow" w:cs="Tahoma"/>
        </w:rPr>
        <w:t>Cobertura de gastos vinculados con actividades varias y el mantenimiento de servicios prioritarios que ofrece la Fundación Canaria Taburiente Especial a las personas usuarias con discapacidad (Funcataes)</w:t>
      </w:r>
    </w:p>
    <w:p w14:paraId="48382533" w14:textId="77777777" w:rsidR="007A419C" w:rsidRPr="000E3C23" w:rsidRDefault="007A419C" w:rsidP="007A419C">
      <w:pPr>
        <w:ind w:firstLine="708"/>
        <w:jc w:val="both"/>
        <w:rPr>
          <w:rFonts w:ascii="Arial Narrow" w:hAnsi="Arial Narrow" w:cs="Tahoma"/>
        </w:rPr>
      </w:pPr>
    </w:p>
    <w:p w14:paraId="2CF7F117" w14:textId="77777777"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Financia: Ayuntamiento de Los Llanos de Aridane</w:t>
      </w:r>
    </w:p>
    <w:p w14:paraId="3EE8D7D9" w14:textId="77777777"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Importe: 20.000,00 €</w:t>
      </w:r>
    </w:p>
    <w:p w14:paraId="05AD672B" w14:textId="77777777" w:rsidR="007A419C" w:rsidRPr="000E3C23" w:rsidRDefault="007A419C" w:rsidP="007A419C">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Beneficiarios: personas con discapacidad intelectual y sus familias</w:t>
      </w:r>
    </w:p>
    <w:p w14:paraId="685B8D19" w14:textId="077E3CA1" w:rsidR="007A419C" w:rsidRPr="000E3C23" w:rsidRDefault="007A419C" w:rsidP="007A419C">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w:t>
      </w:r>
      <w:r w:rsidR="007E49E3" w:rsidRPr="000E3C23">
        <w:rPr>
          <w:rFonts w:ascii="Arial Narrow" w:hAnsi="Arial Narrow" w:cs="Arial"/>
          <w:bdr w:val="none" w:sz="0" w:space="0" w:color="auto" w:frame="1"/>
        </w:rPr>
        <w:t>2</w:t>
      </w:r>
    </w:p>
    <w:p w14:paraId="08F006AF" w14:textId="77777777" w:rsidR="004151CE" w:rsidRPr="000E3C23" w:rsidRDefault="004151CE" w:rsidP="004151CE">
      <w:pPr>
        <w:pStyle w:val="NormalWeb"/>
        <w:shd w:val="clear" w:color="auto" w:fill="FFFFFF"/>
        <w:spacing w:before="0" w:beforeAutospacing="0" w:after="0" w:afterAutospacing="0" w:line="276" w:lineRule="auto"/>
        <w:jc w:val="both"/>
        <w:textAlignment w:val="baseline"/>
        <w:rPr>
          <w:rFonts w:ascii="Arial Narrow" w:hAnsi="Arial Narrow" w:cs="Arial"/>
          <w:bdr w:val="none" w:sz="0" w:space="0" w:color="auto" w:frame="1"/>
        </w:rPr>
      </w:pPr>
    </w:p>
    <w:p w14:paraId="63859668" w14:textId="7661FCE3" w:rsidR="00117F66" w:rsidRPr="000E3C23" w:rsidRDefault="00117F66" w:rsidP="00117F66">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7.- Creciendo Juntos</w:t>
      </w:r>
    </w:p>
    <w:p w14:paraId="16E800F4" w14:textId="77777777" w:rsidR="00117F66" w:rsidRPr="000E3C23" w:rsidRDefault="00117F66" w:rsidP="00117F66">
      <w:pPr>
        <w:pStyle w:val="Ttulo2"/>
        <w:shd w:val="clear" w:color="auto" w:fill="FFFFFF"/>
        <w:spacing w:before="0" w:beforeAutospacing="0" w:after="0" w:afterAutospacing="0"/>
        <w:jc w:val="both"/>
        <w:textAlignment w:val="baseline"/>
        <w:rPr>
          <w:rFonts w:ascii="Arial Narrow" w:hAnsi="Arial Narrow" w:cs="Arial"/>
          <w:sz w:val="24"/>
          <w:szCs w:val="24"/>
        </w:rPr>
      </w:pPr>
    </w:p>
    <w:p w14:paraId="05174A60" w14:textId="77777777" w:rsidR="00117F66" w:rsidRPr="000E3C23" w:rsidRDefault="00117F66" w:rsidP="00117F66">
      <w:pPr>
        <w:spacing w:line="276" w:lineRule="auto"/>
        <w:jc w:val="both"/>
        <w:rPr>
          <w:rFonts w:ascii="Arial Narrow" w:hAnsi="Arial Narrow" w:cs="Arial"/>
        </w:rPr>
      </w:pPr>
      <w:r w:rsidRPr="000E3C23">
        <w:rPr>
          <w:rFonts w:ascii="Arial Narrow" w:hAnsi="Arial Narrow" w:cs="Arial"/>
          <w:bCs/>
        </w:rPr>
        <w:t xml:space="preserve">Garantizar un equipamiento imprescindible para poner en marcha el Servicio de Promoción de la Autonomía Personal en Menores. </w:t>
      </w:r>
    </w:p>
    <w:p w14:paraId="13F43982" w14:textId="77777777" w:rsidR="00117F66" w:rsidRPr="000E3C23" w:rsidRDefault="00117F66" w:rsidP="00117F66">
      <w:pPr>
        <w:ind w:firstLine="708"/>
        <w:jc w:val="both"/>
        <w:rPr>
          <w:rFonts w:ascii="Arial Narrow" w:hAnsi="Arial Narrow" w:cs="Tahoma"/>
        </w:rPr>
      </w:pPr>
    </w:p>
    <w:p w14:paraId="1B4EEC06" w14:textId="69F70648" w:rsidR="00117F66" w:rsidRPr="000E3C23" w:rsidRDefault="00117F66" w:rsidP="00117F66">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Financia: Fundación “la Caixa”</w:t>
      </w:r>
    </w:p>
    <w:p w14:paraId="3DC153B5" w14:textId="79122BEF" w:rsidR="00117F66" w:rsidRPr="000E3C23" w:rsidRDefault="00117F66" w:rsidP="00117F66">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Importe: 3.000,00 €</w:t>
      </w:r>
    </w:p>
    <w:p w14:paraId="3CB52311" w14:textId="5AB241C3" w:rsidR="00117F66" w:rsidRPr="000E3C23" w:rsidRDefault="00117F66" w:rsidP="00117F66">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Beneficiarios: menores y jóvenes con discapacidad intelectual (y grado de dependencia en trámite o reconocido) y sus familias</w:t>
      </w:r>
    </w:p>
    <w:p w14:paraId="0C0F14A0" w14:textId="063301B7" w:rsidR="00117F66" w:rsidRPr="000E3C23" w:rsidRDefault="00117F66" w:rsidP="00117F66">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2022</w:t>
      </w:r>
    </w:p>
    <w:p w14:paraId="3DE70A5E" w14:textId="77777777" w:rsidR="00117F66" w:rsidRDefault="00117F66" w:rsidP="00B2524E">
      <w:pPr>
        <w:spacing w:line="360" w:lineRule="auto"/>
        <w:ind w:left="-284" w:right="-589"/>
        <w:jc w:val="both"/>
        <w:rPr>
          <w:rFonts w:ascii="Arial Narrow" w:hAnsi="Arial Narrow" w:cs="Arial"/>
        </w:rPr>
      </w:pPr>
    </w:p>
    <w:p w14:paraId="60B92ABE" w14:textId="77777777" w:rsidR="000E3C23" w:rsidRDefault="000E3C23" w:rsidP="00B2524E">
      <w:pPr>
        <w:spacing w:line="360" w:lineRule="auto"/>
        <w:ind w:left="-284" w:right="-589"/>
        <w:jc w:val="both"/>
        <w:rPr>
          <w:rFonts w:ascii="Arial Narrow" w:hAnsi="Arial Narrow" w:cs="Arial"/>
        </w:rPr>
      </w:pPr>
    </w:p>
    <w:p w14:paraId="17700C12" w14:textId="77777777" w:rsidR="000E3C23" w:rsidRDefault="000E3C23" w:rsidP="00B2524E">
      <w:pPr>
        <w:spacing w:line="360" w:lineRule="auto"/>
        <w:ind w:left="-284" w:right="-589"/>
        <w:jc w:val="both"/>
        <w:rPr>
          <w:rFonts w:ascii="Arial Narrow" w:hAnsi="Arial Narrow" w:cs="Arial"/>
        </w:rPr>
      </w:pPr>
    </w:p>
    <w:p w14:paraId="4F1FE849" w14:textId="77777777" w:rsidR="000E3C23" w:rsidRDefault="000E3C23" w:rsidP="00B2524E">
      <w:pPr>
        <w:spacing w:line="360" w:lineRule="auto"/>
        <w:ind w:left="-284" w:right="-589"/>
        <w:jc w:val="both"/>
        <w:rPr>
          <w:rFonts w:ascii="Arial Narrow" w:hAnsi="Arial Narrow" w:cs="Arial"/>
        </w:rPr>
      </w:pPr>
    </w:p>
    <w:p w14:paraId="414102E5" w14:textId="77777777" w:rsidR="000E3C23" w:rsidRPr="000E3C23" w:rsidRDefault="000E3C23" w:rsidP="00B2524E">
      <w:pPr>
        <w:spacing w:line="360" w:lineRule="auto"/>
        <w:ind w:left="-284" w:right="-589"/>
        <w:jc w:val="both"/>
        <w:rPr>
          <w:rFonts w:ascii="Arial Narrow" w:hAnsi="Arial Narrow" w:cs="Arial"/>
        </w:rPr>
      </w:pPr>
    </w:p>
    <w:p w14:paraId="61A4DF08" w14:textId="1C394AEA" w:rsidR="006415DD" w:rsidRPr="000E3C23" w:rsidRDefault="006415DD" w:rsidP="006415DD">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8.- Atención Integral a Personas con Discapacidad</w:t>
      </w:r>
    </w:p>
    <w:p w14:paraId="0D0D0EED" w14:textId="77777777" w:rsidR="006415DD" w:rsidRPr="000E3C23" w:rsidRDefault="006415DD" w:rsidP="006415DD">
      <w:pPr>
        <w:pStyle w:val="Ttulo2"/>
        <w:shd w:val="clear" w:color="auto" w:fill="FFFFFF"/>
        <w:spacing w:before="0" w:beforeAutospacing="0" w:after="0" w:afterAutospacing="0"/>
        <w:jc w:val="both"/>
        <w:textAlignment w:val="baseline"/>
        <w:rPr>
          <w:rFonts w:ascii="Arial Narrow" w:hAnsi="Arial Narrow" w:cs="Arial"/>
          <w:sz w:val="24"/>
          <w:szCs w:val="24"/>
        </w:rPr>
      </w:pPr>
    </w:p>
    <w:p w14:paraId="678C1A42" w14:textId="74AD9261" w:rsidR="006415DD" w:rsidRPr="000E3C23" w:rsidRDefault="006415DD" w:rsidP="006415DD">
      <w:pPr>
        <w:tabs>
          <w:tab w:val="num" w:pos="426"/>
        </w:tabs>
        <w:spacing w:line="276" w:lineRule="auto"/>
        <w:ind w:right="-376"/>
        <w:jc w:val="both"/>
        <w:rPr>
          <w:rFonts w:ascii="Arial Narrow" w:hAnsi="Arial Narrow" w:cs="Tahoma"/>
        </w:rPr>
      </w:pPr>
      <w:r w:rsidRPr="000E3C23">
        <w:rPr>
          <w:rFonts w:ascii="Arial Narrow" w:hAnsi="Arial Narrow" w:cs="Tahoma"/>
        </w:rPr>
        <w:t>Contratar los servicios de una profesional que lleve a cabo las tareas relacionadas con la gestión y ejecución de proyectos, programas y servicios que favorezcan la atención integral y directa de personas con discapacidad vinculadas con la Fundación Canaria Taburiente Especial. Consolidar el trabajo de Funcataes en beneficio de las personas con discapacidad intelectual y de sus familias. Promover la inserción socio-laboral de las personas con discapacidad intelectual. Reforzar la coordinación con otras entidades que se especializan en el colectivo de personas con discapacidad y dar a conocer públicamente el trabajo que realiza actualmente la Fundación, a favor del colectivo de personas con discapacidad intelectual de la isla de La Palma.</w:t>
      </w:r>
    </w:p>
    <w:p w14:paraId="7730600A" w14:textId="77777777" w:rsidR="006415DD" w:rsidRPr="000E3C23" w:rsidRDefault="006415DD" w:rsidP="006415DD">
      <w:pPr>
        <w:ind w:firstLine="708"/>
        <w:jc w:val="both"/>
        <w:rPr>
          <w:rFonts w:ascii="Arial Narrow" w:hAnsi="Arial Narrow" w:cs="Tahoma"/>
        </w:rPr>
      </w:pPr>
    </w:p>
    <w:p w14:paraId="15E1501A" w14:textId="0256CB1D" w:rsidR="006415DD" w:rsidRPr="000E3C23" w:rsidRDefault="006415DD" w:rsidP="006415D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Financia: </w:t>
      </w:r>
      <w:r w:rsidRPr="000E3C23">
        <w:rPr>
          <w:rFonts w:ascii="Arial Narrow" w:hAnsi="Arial Narrow" w:cs="Tahoma"/>
          <w:color w:val="000000"/>
        </w:rPr>
        <w:t xml:space="preserve">Grupo </w:t>
      </w:r>
      <w:proofErr w:type="spellStart"/>
      <w:r w:rsidRPr="000E3C23">
        <w:rPr>
          <w:rFonts w:ascii="Arial Narrow" w:hAnsi="Arial Narrow" w:cs="Tahoma"/>
          <w:color w:val="000000"/>
        </w:rPr>
        <w:t>Preving</w:t>
      </w:r>
      <w:proofErr w:type="spellEnd"/>
      <w:r w:rsidRPr="000E3C23">
        <w:rPr>
          <w:rFonts w:ascii="Arial Narrow" w:hAnsi="Arial Narrow" w:cs="Tahoma"/>
          <w:color w:val="000000"/>
        </w:rPr>
        <w:t xml:space="preserve"> – Fundación Ubuntu</w:t>
      </w:r>
    </w:p>
    <w:p w14:paraId="7FCAC1A5" w14:textId="35D0A7BC" w:rsidR="006415DD" w:rsidRPr="000E3C23" w:rsidRDefault="006415DD" w:rsidP="006415D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Importe: 1.200,00 €</w:t>
      </w:r>
    </w:p>
    <w:p w14:paraId="2073CCBB" w14:textId="37C5BB1D" w:rsidR="006415DD" w:rsidRPr="000E3C23" w:rsidRDefault="006415DD" w:rsidP="006415D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Beneficiarios: 42 personas. 14 personas con discapacidad intelectual y </w:t>
      </w:r>
      <w:r w:rsidRPr="000E3C23">
        <w:rPr>
          <w:rFonts w:ascii="Arial Narrow" w:hAnsi="Arial Narrow" w:cs="Tahoma"/>
          <w:bCs/>
        </w:rPr>
        <w:t>28 familiares, representantes legales y/o cuidadores principales.</w:t>
      </w:r>
    </w:p>
    <w:p w14:paraId="1581EA18" w14:textId="77777777" w:rsidR="006415DD" w:rsidRPr="000E3C23" w:rsidRDefault="006415DD" w:rsidP="006415DD">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2022</w:t>
      </w:r>
    </w:p>
    <w:p w14:paraId="35178061" w14:textId="77777777" w:rsidR="006415DD" w:rsidRPr="000E3C23" w:rsidRDefault="006415DD" w:rsidP="00B2524E">
      <w:pPr>
        <w:spacing w:line="360" w:lineRule="auto"/>
        <w:ind w:left="-284" w:right="-589"/>
        <w:jc w:val="both"/>
        <w:rPr>
          <w:rFonts w:ascii="Arial Narrow" w:hAnsi="Arial Narrow" w:cs="Arial"/>
        </w:rPr>
      </w:pPr>
    </w:p>
    <w:p w14:paraId="681E5720" w14:textId="386FB984" w:rsidR="00C76BAD" w:rsidRPr="000E3C23" w:rsidRDefault="00C76BAD" w:rsidP="00C76BAD">
      <w:pPr>
        <w:pStyle w:val="Ttulo2"/>
        <w:shd w:val="clear" w:color="auto" w:fill="FFFFFF"/>
        <w:spacing w:before="0" w:beforeAutospacing="0" w:after="0" w:afterAutospacing="0" w:line="276" w:lineRule="auto"/>
        <w:jc w:val="both"/>
        <w:textAlignment w:val="baseline"/>
        <w:rPr>
          <w:rStyle w:val="Textoennegrita"/>
          <w:rFonts w:ascii="Arial Narrow" w:hAnsi="Arial Narrow" w:cs="Arial"/>
          <w:b/>
          <w:bCs/>
          <w:sz w:val="24"/>
          <w:szCs w:val="24"/>
          <w:bdr w:val="none" w:sz="0" w:space="0" w:color="auto" w:frame="1"/>
        </w:rPr>
      </w:pPr>
      <w:r w:rsidRPr="000E3C23">
        <w:rPr>
          <w:rStyle w:val="Textoennegrita"/>
          <w:rFonts w:ascii="Arial Narrow" w:hAnsi="Arial Narrow" w:cs="Arial"/>
          <w:b/>
          <w:bCs/>
          <w:sz w:val="24"/>
          <w:szCs w:val="24"/>
          <w:bdr w:val="none" w:sz="0" w:space="0" w:color="auto" w:frame="1"/>
        </w:rPr>
        <w:t>9.- Tan Capaces</w:t>
      </w:r>
    </w:p>
    <w:p w14:paraId="6F014C86" w14:textId="77777777" w:rsidR="00C76BAD" w:rsidRPr="000E3C23" w:rsidRDefault="00C76BAD" w:rsidP="00C76BAD">
      <w:pPr>
        <w:pStyle w:val="Ttulo2"/>
        <w:shd w:val="clear" w:color="auto" w:fill="FFFFFF"/>
        <w:spacing w:before="0" w:beforeAutospacing="0" w:after="0" w:afterAutospacing="0"/>
        <w:jc w:val="both"/>
        <w:textAlignment w:val="baseline"/>
        <w:rPr>
          <w:rFonts w:ascii="Arial Narrow" w:hAnsi="Arial Narrow" w:cs="Arial"/>
          <w:sz w:val="24"/>
          <w:szCs w:val="24"/>
        </w:rPr>
      </w:pPr>
    </w:p>
    <w:p w14:paraId="1C1AED86" w14:textId="49991E52" w:rsidR="00605CC4" w:rsidRPr="000E3C23" w:rsidRDefault="00605CC4" w:rsidP="00605CC4">
      <w:pPr>
        <w:spacing w:line="276" w:lineRule="auto"/>
        <w:ind w:right="-285"/>
        <w:jc w:val="both"/>
        <w:rPr>
          <w:rFonts w:ascii="Arial Narrow" w:hAnsi="Arial Narrow" w:cs="Tahoma"/>
          <w:b/>
        </w:rPr>
      </w:pPr>
      <w:r w:rsidRPr="000E3C23">
        <w:rPr>
          <w:rFonts w:ascii="Arial Narrow" w:eastAsia="Calibri" w:hAnsi="Arial Narrow" w:cs="Arial"/>
          <w:lang w:eastAsia="en-US"/>
        </w:rPr>
        <w:t>Garantizar la igualdad de oportunidades de las personas con discapacidad intelectual, para que puedan llevar una vida plena, fomentando su autonomía, lo que lograremos manteniendo sus puestos de trabajo actuales.</w:t>
      </w:r>
      <w:r w:rsidRPr="000E3C23">
        <w:rPr>
          <w:rFonts w:ascii="Arial Narrow" w:hAnsi="Arial Narrow" w:cs="Tahoma"/>
          <w:b/>
        </w:rPr>
        <w:t xml:space="preserve"> </w:t>
      </w:r>
      <w:r w:rsidRPr="000E3C23">
        <w:rPr>
          <w:rFonts w:ascii="Arial Narrow" w:hAnsi="Arial Narrow" w:cs="Arial"/>
        </w:rPr>
        <w:t xml:space="preserve">Ofrecer los apoyos necesarios para que personas con discapacidad se inserten laboralmente o conserven sus puestos de trabajo actuales. </w:t>
      </w:r>
      <w:r w:rsidRPr="000E3C23">
        <w:rPr>
          <w:rFonts w:ascii="Arial Narrow" w:eastAsia="Calibri" w:hAnsi="Arial Narrow" w:cs="Arial"/>
          <w:lang w:eastAsia="en-US"/>
        </w:rPr>
        <w:t>Promover acciones formativas para que las personas con discapacidad intelectual puedan tener acceso al mercado laboral, con la preparación y los apoyos que requieran.</w:t>
      </w:r>
    </w:p>
    <w:p w14:paraId="30799DC8" w14:textId="77777777" w:rsidR="00C76BAD" w:rsidRPr="000E3C23" w:rsidRDefault="00C76BAD" w:rsidP="00C76BAD">
      <w:pPr>
        <w:ind w:firstLine="708"/>
        <w:jc w:val="both"/>
        <w:rPr>
          <w:rFonts w:ascii="Arial Narrow" w:hAnsi="Arial Narrow" w:cs="Tahoma"/>
        </w:rPr>
      </w:pPr>
    </w:p>
    <w:p w14:paraId="44A6C671" w14:textId="33395E0C" w:rsidR="00C76BAD" w:rsidRPr="000E3C23" w:rsidRDefault="00C76BAD" w:rsidP="00C76BA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 xml:space="preserve">Financia: </w:t>
      </w:r>
      <w:r w:rsidRPr="000E3C23">
        <w:rPr>
          <w:rFonts w:ascii="Arial Narrow" w:hAnsi="Arial Narrow" w:cs="Tahoma"/>
          <w:color w:val="000000"/>
        </w:rPr>
        <w:t>Proyecto DICE – BBVA (Fundación BBVA + AEDIS)</w:t>
      </w:r>
    </w:p>
    <w:p w14:paraId="4D17AD26" w14:textId="269EF95C" w:rsidR="00C76BAD" w:rsidRPr="000E3C23" w:rsidRDefault="00C76BAD" w:rsidP="00C76BA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Importe: 8.810,00 €</w:t>
      </w:r>
    </w:p>
    <w:p w14:paraId="205A6B51" w14:textId="4A252F11" w:rsidR="00C76BAD" w:rsidRPr="000E3C23" w:rsidRDefault="00C76BAD" w:rsidP="00C76BAD">
      <w:pPr>
        <w:numPr>
          <w:ilvl w:val="0"/>
          <w:numId w:val="1"/>
        </w:numPr>
        <w:shd w:val="clear" w:color="auto" w:fill="FFFFFF"/>
        <w:spacing w:line="276" w:lineRule="auto"/>
        <w:ind w:left="284" w:hanging="284"/>
        <w:jc w:val="both"/>
        <w:textAlignment w:val="baseline"/>
        <w:rPr>
          <w:rFonts w:ascii="Arial Narrow" w:hAnsi="Arial Narrow" w:cs="Arial"/>
        </w:rPr>
      </w:pPr>
      <w:r w:rsidRPr="000E3C23">
        <w:rPr>
          <w:rFonts w:ascii="Arial Narrow" w:hAnsi="Arial Narrow" w:cs="Arial"/>
          <w:bdr w:val="none" w:sz="0" w:space="0" w:color="auto" w:frame="1"/>
        </w:rPr>
        <w:t>Beneficiarios: 4 personas con discapacidad intelectual.</w:t>
      </w:r>
    </w:p>
    <w:p w14:paraId="47D3B41A" w14:textId="77777777" w:rsidR="00C76BAD" w:rsidRPr="000E3C23" w:rsidRDefault="00C76BAD" w:rsidP="00C76BAD">
      <w:pPr>
        <w:pStyle w:val="NormalWeb"/>
        <w:numPr>
          <w:ilvl w:val="0"/>
          <w:numId w:val="1"/>
        </w:numPr>
        <w:shd w:val="clear" w:color="auto" w:fill="FFFFFF"/>
        <w:spacing w:before="0" w:beforeAutospacing="0" w:after="0" w:afterAutospacing="0" w:line="276" w:lineRule="auto"/>
        <w:ind w:left="284" w:hanging="284"/>
        <w:jc w:val="both"/>
        <w:textAlignment w:val="baseline"/>
        <w:rPr>
          <w:rFonts w:ascii="Arial Narrow" w:hAnsi="Arial Narrow" w:cs="Arial"/>
          <w:bdr w:val="none" w:sz="0" w:space="0" w:color="auto" w:frame="1"/>
        </w:rPr>
      </w:pPr>
      <w:r w:rsidRPr="000E3C23">
        <w:rPr>
          <w:rFonts w:ascii="Arial Narrow" w:hAnsi="Arial Narrow" w:cs="Arial"/>
          <w:bdr w:val="none" w:sz="0" w:space="0" w:color="auto" w:frame="1"/>
        </w:rPr>
        <w:t>Vigencia: Enero – diciembre 2022</w:t>
      </w:r>
    </w:p>
    <w:p w14:paraId="394A07E9" w14:textId="77777777" w:rsidR="00C76BAD" w:rsidRDefault="00C76BAD" w:rsidP="00B2524E">
      <w:pPr>
        <w:spacing w:line="360" w:lineRule="auto"/>
        <w:ind w:left="-284" w:right="-589"/>
        <w:jc w:val="both"/>
        <w:rPr>
          <w:rFonts w:ascii="Arial Narrow" w:hAnsi="Arial Narrow" w:cs="Arial"/>
          <w:sz w:val="22"/>
          <w:szCs w:val="22"/>
        </w:rPr>
      </w:pPr>
    </w:p>
    <w:p w14:paraId="65D17599" w14:textId="39DB0A37" w:rsidR="004151CE" w:rsidRDefault="000E3C23" w:rsidP="000E3C23">
      <w:pPr>
        <w:spacing w:line="360" w:lineRule="auto"/>
        <w:rPr>
          <w:rFonts w:ascii="Arial Narrow" w:hAnsi="Arial Narrow" w:cs="Tahoma"/>
          <w:b/>
        </w:rPr>
      </w:pPr>
      <w:r w:rsidRPr="000E3C23">
        <w:rPr>
          <w:rFonts w:ascii="Arial Narrow" w:hAnsi="Arial Narrow" w:cs="Tahoma"/>
          <w:b/>
        </w:rPr>
        <w:t xml:space="preserve">10.- </w:t>
      </w:r>
      <w:r w:rsidR="004151CE" w:rsidRPr="000E3C23">
        <w:rPr>
          <w:rFonts w:ascii="Arial Narrow" w:hAnsi="Arial Narrow" w:cs="Tahoma"/>
          <w:b/>
        </w:rPr>
        <w:t>M</w:t>
      </w:r>
      <w:r w:rsidRPr="000E3C23">
        <w:rPr>
          <w:rFonts w:ascii="Arial Narrow" w:hAnsi="Arial Narrow" w:cs="Tahoma"/>
          <w:b/>
        </w:rPr>
        <w:t>i casa: una vida en comunidad</w:t>
      </w:r>
    </w:p>
    <w:p w14:paraId="1E566947" w14:textId="77777777" w:rsidR="001F5EE2" w:rsidRDefault="001F5EE2" w:rsidP="001F5EE2">
      <w:pPr>
        <w:ind w:right="-285"/>
        <w:jc w:val="both"/>
        <w:rPr>
          <w:rFonts w:ascii="Arial Narrow" w:hAnsi="Arial Narrow" w:cs="Tahoma"/>
          <w:b/>
        </w:rPr>
      </w:pPr>
    </w:p>
    <w:p w14:paraId="529DA469" w14:textId="474E350F" w:rsidR="001F5EE2" w:rsidRPr="001F5EE2" w:rsidRDefault="001F5EE2" w:rsidP="001F5EE2">
      <w:pPr>
        <w:ind w:right="-285"/>
        <w:jc w:val="both"/>
        <w:rPr>
          <w:rFonts w:ascii="Arial Narrow" w:hAnsi="Arial Narrow" w:cs="Calibri"/>
        </w:rPr>
      </w:pPr>
      <w:r w:rsidRPr="001F5EE2">
        <w:rPr>
          <w:rFonts w:ascii="Arial Narrow" w:hAnsi="Arial Narrow" w:cs="Calibri"/>
        </w:rPr>
        <w:t>Contribuir al desarrollo de políticas públicas sobre la desinstitucionalización, la prevención de la misma y la transformación del modelo de cuidados de larga duración, a través de la implementación de soluciones innovadoras de transición hacia viviendas en comunidad y servicios de apoyo comunitarios y personalizados que permitan el intercambio de conocimiento, extraer aprendizajes y evidencias y la identificación de mejoras en el sistema.</w:t>
      </w:r>
    </w:p>
    <w:p w14:paraId="423050EE" w14:textId="77777777" w:rsidR="001F5EE2" w:rsidRDefault="001F5EE2" w:rsidP="000E3C23">
      <w:pPr>
        <w:spacing w:line="360" w:lineRule="auto"/>
        <w:rPr>
          <w:rFonts w:ascii="Arial Narrow" w:hAnsi="Arial Narrow" w:cs="Tahoma"/>
          <w:b/>
        </w:rPr>
      </w:pPr>
    </w:p>
    <w:p w14:paraId="5E82CD1B" w14:textId="77777777" w:rsidR="001F5EE2" w:rsidRDefault="001F5EE2" w:rsidP="000E3C23">
      <w:pPr>
        <w:spacing w:line="360" w:lineRule="auto"/>
        <w:rPr>
          <w:rFonts w:ascii="Arial Narrow" w:hAnsi="Arial Narrow" w:cs="Tahoma"/>
          <w:b/>
        </w:rPr>
      </w:pPr>
    </w:p>
    <w:p w14:paraId="2F12ECC8" w14:textId="77777777" w:rsidR="001F5EE2" w:rsidRPr="000E3C23" w:rsidRDefault="001F5EE2" w:rsidP="000E3C23">
      <w:pPr>
        <w:spacing w:line="360" w:lineRule="auto"/>
        <w:rPr>
          <w:rFonts w:ascii="Arial Narrow" w:hAnsi="Arial Narrow" w:cs="Tahoma"/>
          <w:b/>
        </w:rPr>
      </w:pPr>
    </w:p>
    <w:p w14:paraId="2F995F5A" w14:textId="77777777" w:rsidR="004151CE" w:rsidRPr="001A4CF5" w:rsidRDefault="004151CE" w:rsidP="004151CE">
      <w:pPr>
        <w:rPr>
          <w:rFonts w:ascii="Arial Narrow" w:hAnsi="Arial Narrow" w:cs="Tahoma"/>
          <w:b/>
          <w:color w:val="0070C0"/>
        </w:rPr>
      </w:pPr>
    </w:p>
    <w:p w14:paraId="316A4722" w14:textId="77777777" w:rsidR="001F5EE2" w:rsidRPr="001F5EE2" w:rsidRDefault="004151CE" w:rsidP="001F5EE2">
      <w:pPr>
        <w:pStyle w:val="Prrafodelista"/>
        <w:numPr>
          <w:ilvl w:val="0"/>
          <w:numId w:val="14"/>
        </w:numPr>
        <w:ind w:left="284" w:hanging="284"/>
        <w:contextualSpacing w:val="0"/>
        <w:jc w:val="both"/>
        <w:rPr>
          <w:rFonts w:ascii="Arial Narrow" w:hAnsi="Arial Narrow" w:cs="Tahoma"/>
          <w:b/>
        </w:rPr>
      </w:pPr>
      <w:r w:rsidRPr="000E3C23">
        <w:rPr>
          <w:rFonts w:ascii="Arial Narrow" w:hAnsi="Arial Narrow" w:cs="Tahoma"/>
          <w:bCs/>
        </w:rPr>
        <w:t>Financia</w:t>
      </w:r>
      <w:r w:rsidRPr="000E3C23">
        <w:rPr>
          <w:rFonts w:ascii="Arial Narrow" w:hAnsi="Arial Narrow" w:cs="Tahoma"/>
          <w:b/>
        </w:rPr>
        <w:t xml:space="preserve">: </w:t>
      </w:r>
      <w:r w:rsidRPr="000E3C23">
        <w:rPr>
          <w:rFonts w:ascii="Arial Narrow" w:hAnsi="Arial Narrow" w:cs="Tahoma"/>
          <w:bCs/>
        </w:rPr>
        <w:t xml:space="preserve"> </w:t>
      </w:r>
      <w:r w:rsidRPr="000E3C23">
        <w:rPr>
          <w:rFonts w:ascii="Arial Narrow" w:hAnsi="Arial Narrow" w:cs="Tahoma"/>
        </w:rPr>
        <w:t>Plena Inclusión + Fundación ONCE</w:t>
      </w:r>
    </w:p>
    <w:p w14:paraId="7A1879B4" w14:textId="22973AFE" w:rsidR="001F5EE2" w:rsidRPr="001F5EE2" w:rsidRDefault="001F5EE2" w:rsidP="001F5EE2">
      <w:pPr>
        <w:pStyle w:val="Prrafodelista"/>
        <w:numPr>
          <w:ilvl w:val="0"/>
          <w:numId w:val="14"/>
        </w:numPr>
        <w:ind w:left="284" w:hanging="284"/>
        <w:contextualSpacing w:val="0"/>
        <w:jc w:val="both"/>
        <w:rPr>
          <w:rFonts w:ascii="Arial Narrow" w:hAnsi="Arial Narrow" w:cs="Tahoma"/>
          <w:b/>
        </w:rPr>
      </w:pPr>
      <w:r w:rsidRPr="001F5EE2">
        <w:rPr>
          <w:rFonts w:ascii="Arial Narrow" w:hAnsi="Arial Narrow" w:cs="Tahoma"/>
          <w:bCs/>
        </w:rPr>
        <w:t xml:space="preserve">Beneficiarios: </w:t>
      </w:r>
      <w:r w:rsidRPr="000E3C23">
        <w:rPr>
          <w:rFonts w:ascii="Arial Narrow" w:hAnsi="Arial Narrow" w:cs="Tahoma"/>
          <w:bCs/>
        </w:rPr>
        <w:t>12 personas con discapacidad intelectual</w:t>
      </w:r>
      <w:r>
        <w:rPr>
          <w:rFonts w:ascii="Arial Narrow" w:hAnsi="Arial Narrow" w:cs="Tahoma"/>
          <w:bCs/>
        </w:rPr>
        <w:t xml:space="preserve">, </w:t>
      </w:r>
      <w:r w:rsidRPr="000E3C23">
        <w:rPr>
          <w:rFonts w:ascii="Arial Narrow" w:hAnsi="Arial Narrow" w:cs="Tahoma"/>
          <w:bCs/>
        </w:rPr>
        <w:t xml:space="preserve">24 </w:t>
      </w:r>
      <w:r>
        <w:rPr>
          <w:rFonts w:ascii="Arial Narrow" w:hAnsi="Arial Narrow" w:cs="Tahoma"/>
          <w:bCs/>
        </w:rPr>
        <w:t>f</w:t>
      </w:r>
      <w:r w:rsidRPr="000E3C23">
        <w:rPr>
          <w:rFonts w:ascii="Arial Narrow" w:hAnsi="Arial Narrow" w:cs="Calibri"/>
        </w:rPr>
        <w:t>amiliares, cuidadores y/o representantes legales</w:t>
      </w:r>
      <w:r>
        <w:rPr>
          <w:rFonts w:ascii="Arial Narrow" w:hAnsi="Arial Narrow" w:cs="Calibri"/>
        </w:rPr>
        <w:t>.</w:t>
      </w:r>
    </w:p>
    <w:p w14:paraId="15B78AD6" w14:textId="79E9644F" w:rsidR="000E3C23" w:rsidRPr="000E3C23" w:rsidRDefault="000E3C23" w:rsidP="000E3C23">
      <w:pPr>
        <w:pStyle w:val="Prrafodelista"/>
        <w:numPr>
          <w:ilvl w:val="0"/>
          <w:numId w:val="14"/>
        </w:numPr>
        <w:ind w:left="284" w:hanging="284"/>
        <w:contextualSpacing w:val="0"/>
        <w:jc w:val="both"/>
        <w:rPr>
          <w:rFonts w:ascii="Arial Narrow" w:hAnsi="Arial Narrow" w:cs="Tahoma"/>
          <w:b/>
        </w:rPr>
      </w:pPr>
      <w:r w:rsidRPr="000E3C23">
        <w:rPr>
          <w:rFonts w:ascii="Arial Narrow" w:hAnsi="Arial Narrow" w:cs="Tahoma"/>
          <w:bCs/>
        </w:rPr>
        <w:t xml:space="preserve">Importe: </w:t>
      </w:r>
      <w:r w:rsidRPr="000E3C23">
        <w:rPr>
          <w:rFonts w:ascii="Arial Narrow" w:hAnsi="Arial Narrow" w:cs="Tahoma"/>
          <w:bCs/>
        </w:rPr>
        <w:t>517.524,15 €</w:t>
      </w:r>
      <w:r w:rsidRPr="000E3C23">
        <w:rPr>
          <w:rStyle w:val="Refdenotaalpie"/>
          <w:rFonts w:ascii="Arial Narrow" w:hAnsi="Arial Narrow" w:cs="Tahoma"/>
          <w:bCs/>
        </w:rPr>
        <w:footnoteReference w:id="1"/>
      </w:r>
    </w:p>
    <w:p w14:paraId="5464B836" w14:textId="77777777" w:rsidR="004151CE" w:rsidRPr="000E3C23" w:rsidRDefault="004151CE" w:rsidP="004151CE">
      <w:pPr>
        <w:pStyle w:val="Prrafodelista"/>
        <w:ind w:left="142"/>
        <w:jc w:val="both"/>
        <w:rPr>
          <w:rFonts w:ascii="Arial Narrow" w:hAnsi="Arial Narrow" w:cs="Tahoma"/>
          <w:b/>
        </w:rPr>
      </w:pPr>
    </w:p>
    <w:p w14:paraId="2B8C8A0F" w14:textId="77D58251" w:rsidR="004151CE" w:rsidRPr="000E3C23" w:rsidRDefault="004151CE" w:rsidP="001F5EE2">
      <w:pPr>
        <w:pStyle w:val="Prrafodelista"/>
        <w:spacing w:line="276" w:lineRule="auto"/>
        <w:ind w:left="426"/>
        <w:contextualSpacing w:val="0"/>
        <w:jc w:val="both"/>
        <w:rPr>
          <w:rFonts w:ascii="Arial Narrow" w:hAnsi="Arial Narrow" w:cs="Tahoma"/>
          <w:b/>
        </w:rPr>
      </w:pPr>
    </w:p>
    <w:p w14:paraId="46EC628E" w14:textId="77777777" w:rsidR="004151CE" w:rsidRDefault="004151CE" w:rsidP="004151CE">
      <w:pPr>
        <w:jc w:val="both"/>
        <w:rPr>
          <w:rFonts w:ascii="Arial Narrow" w:hAnsi="Arial Narrow" w:cs="Tahoma"/>
          <w:b/>
        </w:rPr>
      </w:pPr>
    </w:p>
    <w:p w14:paraId="758DACF6" w14:textId="77777777" w:rsidR="004151CE" w:rsidRDefault="004151CE" w:rsidP="004151CE">
      <w:pPr>
        <w:jc w:val="both"/>
        <w:rPr>
          <w:rFonts w:ascii="Arial Narrow" w:hAnsi="Arial Narrow" w:cs="Tahoma"/>
          <w:b/>
        </w:rPr>
      </w:pPr>
    </w:p>
    <w:p w14:paraId="33CA5360" w14:textId="041292B2" w:rsidR="004151CE" w:rsidRDefault="001F5EE2" w:rsidP="004151CE">
      <w:pPr>
        <w:spacing w:line="276" w:lineRule="auto"/>
        <w:jc w:val="center"/>
        <w:rPr>
          <w:rFonts w:ascii="Arial Narrow" w:hAnsi="Arial Narrow" w:cs="Tahoma"/>
          <w:b/>
        </w:rPr>
      </w:pPr>
      <w:r>
        <w:rPr>
          <w:rFonts w:ascii="Arial Narrow" w:hAnsi="Arial Narrow" w:cs="Tahoma"/>
          <w:b/>
        </w:rPr>
        <w:t xml:space="preserve"> </w:t>
      </w:r>
    </w:p>
    <w:p w14:paraId="73ED5746" w14:textId="77777777" w:rsidR="004151CE" w:rsidRDefault="004151CE" w:rsidP="004151CE">
      <w:pPr>
        <w:spacing w:line="276" w:lineRule="auto"/>
        <w:jc w:val="center"/>
        <w:rPr>
          <w:rFonts w:ascii="Arial Narrow" w:hAnsi="Arial Narrow" w:cs="Tahoma"/>
          <w:b/>
        </w:rPr>
      </w:pPr>
    </w:p>
    <w:p w14:paraId="733A0A9E" w14:textId="77777777" w:rsidR="004151CE" w:rsidRDefault="004151CE" w:rsidP="004151CE">
      <w:pPr>
        <w:jc w:val="center"/>
        <w:rPr>
          <w:rFonts w:ascii="Arial Narrow" w:hAnsi="Arial Narrow" w:cs="Tahoma"/>
        </w:rPr>
      </w:pPr>
    </w:p>
    <w:p w14:paraId="14B648B6" w14:textId="77777777" w:rsidR="004151CE" w:rsidRPr="00591F45" w:rsidRDefault="004151CE" w:rsidP="004151CE">
      <w:pPr>
        <w:rPr>
          <w:rFonts w:ascii="Arial Narrow" w:hAnsi="Arial Narrow" w:cs="Tahoma"/>
        </w:rPr>
      </w:pPr>
    </w:p>
    <w:p w14:paraId="30102497" w14:textId="77777777" w:rsidR="004151CE" w:rsidRPr="00591F45" w:rsidRDefault="004151CE" w:rsidP="004151CE">
      <w:pPr>
        <w:rPr>
          <w:rFonts w:ascii="Arial Narrow" w:hAnsi="Arial Narrow" w:cs="Tahoma"/>
        </w:rPr>
      </w:pPr>
    </w:p>
    <w:p w14:paraId="1224495D" w14:textId="77777777" w:rsidR="004151CE" w:rsidRPr="00082D80" w:rsidRDefault="004151CE" w:rsidP="004151CE">
      <w:pPr>
        <w:spacing w:line="360" w:lineRule="auto"/>
        <w:ind w:right="-589"/>
        <w:jc w:val="both"/>
        <w:rPr>
          <w:rFonts w:ascii="Arial Narrow" w:hAnsi="Arial Narrow" w:cs="Arial"/>
          <w:sz w:val="22"/>
          <w:szCs w:val="22"/>
        </w:rPr>
      </w:pPr>
    </w:p>
    <w:sectPr w:rsidR="004151CE" w:rsidRPr="00082D80" w:rsidSect="00082D80">
      <w:headerReference w:type="default" r:id="rId7"/>
      <w:footerReference w:type="default" r:id="rId8"/>
      <w:type w:val="continuous"/>
      <w:pgSz w:w="11900" w:h="16820"/>
      <w:pgMar w:top="1220" w:right="1410" w:bottom="360" w:left="1440" w:header="720" w:footer="720"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07E1C" w14:textId="77777777" w:rsidR="00370DE8" w:rsidRDefault="00370DE8">
      <w:r>
        <w:separator/>
      </w:r>
    </w:p>
  </w:endnote>
  <w:endnote w:type="continuationSeparator" w:id="0">
    <w:p w14:paraId="704C539E" w14:textId="77777777" w:rsidR="00370DE8" w:rsidRDefault="00370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100C39"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b/>
        <w:sz w:val="16"/>
        <w:szCs w:val="16"/>
      </w:rPr>
    </w:pPr>
    <w:r w:rsidRPr="00082D80">
      <w:rPr>
        <w:rFonts w:ascii="Arial Narrow" w:hAnsi="Arial Narrow"/>
        <w:b/>
        <w:sz w:val="16"/>
        <w:szCs w:val="16"/>
      </w:rPr>
      <w:t>FUNDACIÓN CANARIA TABURIENTE ESPECIAL</w:t>
    </w:r>
    <w:r w:rsidR="006072ED">
      <w:rPr>
        <w:rFonts w:ascii="Arial Narrow" w:hAnsi="Arial Narrow"/>
        <w:b/>
        <w:sz w:val="16"/>
        <w:szCs w:val="16"/>
      </w:rPr>
      <w:t xml:space="preserve"> - FUNCATAES</w:t>
    </w:r>
    <w:r w:rsidRPr="00082D80">
      <w:rPr>
        <w:rFonts w:ascii="Arial Narrow" w:hAnsi="Arial Narrow"/>
        <w:b/>
        <w:sz w:val="16"/>
        <w:szCs w:val="16"/>
      </w:rPr>
      <w:t xml:space="preserve"> </w:t>
    </w:r>
    <w:r>
      <w:rPr>
        <w:rFonts w:ascii="Arial Narrow" w:hAnsi="Arial Narrow"/>
        <w:b/>
        <w:sz w:val="16"/>
        <w:szCs w:val="16"/>
      </w:rPr>
      <w:t xml:space="preserve"> </w:t>
    </w:r>
  </w:p>
  <w:p w14:paraId="3CB19B62" w14:textId="77777777"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CIF: G 38957908. Registro de Fundaciones: 256</w:t>
    </w:r>
  </w:p>
  <w:p w14:paraId="04A2CCAF" w14:textId="3C50952A" w:rsidR="00082D80"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 T</w:t>
    </w:r>
    <w:r>
      <w:rPr>
        <w:rFonts w:ascii="Arial Narrow" w:hAnsi="Arial Narrow"/>
        <w:sz w:val="16"/>
        <w:szCs w:val="16"/>
      </w:rPr>
      <w:t>el.</w:t>
    </w:r>
    <w:r w:rsidRPr="00082D80">
      <w:rPr>
        <w:rFonts w:ascii="Arial Narrow" w:hAnsi="Arial Narrow"/>
        <w:sz w:val="16"/>
        <w:szCs w:val="16"/>
      </w:rPr>
      <w:t xml:space="preserve">: 922 46 04 05.  E-mail: </w:t>
    </w:r>
    <w:hyperlink r:id="rId1" w:history="1">
      <w:r w:rsidR="00D77000" w:rsidRPr="007E5D67">
        <w:rPr>
          <w:rStyle w:val="Hipervnculo"/>
          <w:rFonts w:ascii="Arial Narrow" w:hAnsi="Arial Narrow"/>
          <w:sz w:val="16"/>
          <w:szCs w:val="16"/>
        </w:rPr>
        <w:t>fundaciontaburiente@</w:t>
      </w:r>
    </w:hyperlink>
    <w:r w:rsidR="00D77000">
      <w:rPr>
        <w:rStyle w:val="Hipervnculo"/>
        <w:rFonts w:ascii="Arial Narrow" w:hAnsi="Arial Narrow"/>
        <w:sz w:val="16"/>
        <w:szCs w:val="16"/>
      </w:rPr>
      <w:t>funcataes.org</w:t>
    </w:r>
    <w:r w:rsidRPr="00082D80">
      <w:rPr>
        <w:rFonts w:ascii="Arial Narrow" w:hAnsi="Arial Narrow"/>
        <w:sz w:val="16"/>
        <w:szCs w:val="16"/>
      </w:rPr>
      <w:t xml:space="preserve"> </w:t>
    </w:r>
  </w:p>
  <w:p w14:paraId="74930407" w14:textId="7A773981" w:rsidR="00B2524E" w:rsidRPr="00082D80" w:rsidRDefault="00082D80" w:rsidP="00082D80">
    <w:pPr>
      <w:pStyle w:val="Direccinsobre"/>
      <w:framePr w:w="0" w:hRule="auto" w:hSpace="0" w:wrap="auto" w:hAnchor="text" w:xAlign="left" w:yAlign="inline"/>
      <w:ind w:left="0"/>
      <w:jc w:val="center"/>
      <w:rPr>
        <w:rFonts w:ascii="Arial Narrow" w:hAnsi="Arial Narrow"/>
        <w:sz w:val="16"/>
        <w:szCs w:val="16"/>
      </w:rPr>
    </w:pPr>
    <w:r w:rsidRPr="00082D80">
      <w:rPr>
        <w:rFonts w:ascii="Arial Narrow" w:hAnsi="Arial Narrow"/>
        <w:sz w:val="16"/>
        <w:szCs w:val="16"/>
      </w:rPr>
      <w:t xml:space="preserve">C/Tabaiba, 23. Jarra Canaria. C.P.  38760. Los Llanos de Aridane. La Palma – Canarias. </w:t>
    </w:r>
    <w:r w:rsidRPr="00082D80">
      <w:rPr>
        <w:rFonts w:ascii="Arial Narrow" w:hAnsi="Arial Narrow"/>
        <w:b/>
        <w:sz w:val="16"/>
        <w:szCs w:val="16"/>
      </w:rPr>
      <w:t>Web</w:t>
    </w:r>
    <w:r w:rsidRPr="00082D80">
      <w:rPr>
        <w:rFonts w:ascii="Arial Narrow" w:hAnsi="Arial Narrow"/>
        <w:sz w:val="16"/>
        <w:szCs w:val="16"/>
      </w:rPr>
      <w:t xml:space="preserve">: </w:t>
    </w:r>
    <w:hyperlink r:id="rId2" w:history="1">
      <w:r w:rsidRPr="00082D80">
        <w:rPr>
          <w:rStyle w:val="Hipervnculo"/>
          <w:rFonts w:ascii="Arial Narrow" w:hAnsi="Arial Narrow"/>
          <w:sz w:val="16"/>
          <w:szCs w:val="16"/>
        </w:rPr>
        <w:t>https://funcataes.org/</w:t>
      </w:r>
    </w:hyperlink>
    <w:r w:rsidR="00D77000">
      <w:rPr>
        <w:rStyle w:val="Hipervnculo"/>
        <w:rFonts w:ascii="Arial Narrow" w:hAnsi="Arial Narrow"/>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9F855B" w14:textId="77777777" w:rsidR="00370DE8" w:rsidRDefault="00370DE8">
      <w:r>
        <w:separator/>
      </w:r>
    </w:p>
  </w:footnote>
  <w:footnote w:type="continuationSeparator" w:id="0">
    <w:p w14:paraId="7E988E61" w14:textId="77777777" w:rsidR="00370DE8" w:rsidRDefault="00370DE8">
      <w:r>
        <w:continuationSeparator/>
      </w:r>
    </w:p>
  </w:footnote>
  <w:footnote w:id="1">
    <w:p w14:paraId="3D55F65B" w14:textId="77777777" w:rsidR="000E3C23" w:rsidRPr="001F5EE2" w:rsidRDefault="000E3C23" w:rsidP="000E3C23">
      <w:pPr>
        <w:pStyle w:val="Textonotapie"/>
        <w:jc w:val="both"/>
        <w:rPr>
          <w:rFonts w:ascii="Arial Narrow" w:hAnsi="Arial Narrow"/>
        </w:rPr>
      </w:pPr>
      <w:r w:rsidRPr="001F5EE2">
        <w:rPr>
          <w:rStyle w:val="Refdenotaalpie"/>
        </w:rPr>
        <w:footnoteRef/>
      </w:r>
      <w:r w:rsidRPr="001F5EE2">
        <w:t xml:space="preserve"> </w:t>
      </w:r>
      <w:r w:rsidRPr="001F5EE2">
        <w:rPr>
          <w:rFonts w:ascii="Arial Narrow" w:hAnsi="Arial Narrow"/>
        </w:rPr>
        <w:t xml:space="preserve">Mi Casa: una vida en comunidad es un proyecto </w:t>
      </w:r>
      <w:proofErr w:type="spellStart"/>
      <w:r w:rsidRPr="001F5EE2">
        <w:rPr>
          <w:rFonts w:ascii="Arial Narrow" w:hAnsi="Arial Narrow"/>
        </w:rPr>
        <w:t>pluri-anual</w:t>
      </w:r>
      <w:proofErr w:type="spellEnd"/>
      <w:r w:rsidRPr="001F5EE2">
        <w:rPr>
          <w:rFonts w:ascii="Arial Narrow" w:hAnsi="Arial Narrow"/>
        </w:rPr>
        <w:t xml:space="preserve"> que se estará ejecutando entre enero de 2022 y diciembre de 2024. </w:t>
      </w:r>
    </w:p>
    <w:p w14:paraId="25D8C6E5" w14:textId="77777777" w:rsidR="000E3C23" w:rsidRPr="001F5EE2" w:rsidRDefault="000E3C23" w:rsidP="000E3C23">
      <w:pPr>
        <w:pStyle w:val="Textonotapie"/>
        <w:jc w:val="both"/>
        <w:rPr>
          <w:rFonts w:ascii="Arial Narrow" w:hAnsi="Arial Narrow"/>
        </w:rPr>
      </w:pPr>
    </w:p>
    <w:p w14:paraId="0852FDC3" w14:textId="77777777" w:rsidR="000E3C23" w:rsidRPr="001F5EE2" w:rsidRDefault="000E3C23" w:rsidP="000E3C23">
      <w:pPr>
        <w:pStyle w:val="Textonotapie"/>
        <w:jc w:val="both"/>
        <w:rPr>
          <w:rFonts w:ascii="Arial Narrow" w:hAnsi="Arial Narrow"/>
        </w:rPr>
      </w:pPr>
      <w:r w:rsidRPr="001F5EE2">
        <w:rPr>
          <w:rFonts w:ascii="Arial Narrow" w:hAnsi="Arial Narrow"/>
        </w:rPr>
        <w:t>Queda pendiente de aplicar 517.524,15 €.</w:t>
      </w:r>
    </w:p>
    <w:p w14:paraId="72DDC8A6" w14:textId="77777777" w:rsidR="000E3C23" w:rsidRPr="001F5EE2" w:rsidRDefault="000E3C23" w:rsidP="000E3C23">
      <w:pPr>
        <w:pStyle w:val="Textonotapie"/>
        <w:jc w:val="both"/>
        <w:rPr>
          <w:rFonts w:ascii="Arial Narrow" w:hAnsi="Arial Narrow"/>
        </w:rPr>
      </w:pPr>
      <w:r w:rsidRPr="001F5EE2">
        <w:rPr>
          <w:rFonts w:ascii="Arial Narrow" w:hAnsi="Arial Narrow"/>
        </w:rPr>
        <w:t xml:space="preserve"> El resto de ingresos se realizarán de la siguiente forma:</w:t>
      </w:r>
    </w:p>
    <w:p w14:paraId="41678BF4" w14:textId="77777777" w:rsidR="000E3C23" w:rsidRPr="001F5EE2" w:rsidRDefault="000E3C23" w:rsidP="000E3C23">
      <w:pPr>
        <w:pStyle w:val="Textonotapie"/>
        <w:numPr>
          <w:ilvl w:val="0"/>
          <w:numId w:val="15"/>
        </w:numPr>
        <w:jc w:val="both"/>
        <w:rPr>
          <w:rFonts w:ascii="Arial Narrow" w:hAnsi="Arial Narrow"/>
        </w:rPr>
      </w:pPr>
      <w:r w:rsidRPr="001F5EE2">
        <w:rPr>
          <w:rFonts w:ascii="Arial Narrow" w:hAnsi="Arial Narrow"/>
        </w:rPr>
        <w:t>30% a la presentación de los datos y documentos necesarios (técnicos y económicos) para la elaboración del informe intermedio a junio de 2023.</w:t>
      </w:r>
    </w:p>
    <w:p w14:paraId="3C70EF06" w14:textId="77777777" w:rsidR="000E3C23" w:rsidRPr="001F5EE2" w:rsidRDefault="000E3C23" w:rsidP="000E3C23">
      <w:pPr>
        <w:pStyle w:val="Textonotapie"/>
        <w:numPr>
          <w:ilvl w:val="0"/>
          <w:numId w:val="15"/>
        </w:numPr>
        <w:jc w:val="both"/>
        <w:rPr>
          <w:rFonts w:ascii="Arial Narrow" w:hAnsi="Arial Narrow"/>
        </w:rPr>
      </w:pPr>
      <w:r w:rsidRPr="001F5EE2">
        <w:rPr>
          <w:rFonts w:ascii="Arial Narrow" w:hAnsi="Arial Narrow"/>
        </w:rPr>
        <w:t>20% a la presentación de los datos y documentos necesarios (técnicos y económicos) para la elaboración del informe de seguimiento a junio de 2024.</w:t>
      </w:r>
    </w:p>
    <w:p w14:paraId="538E9BC9" w14:textId="77777777" w:rsidR="000E3C23" w:rsidRPr="001F5EE2" w:rsidRDefault="000E3C23" w:rsidP="000E3C23">
      <w:pPr>
        <w:pStyle w:val="Textonotapie"/>
        <w:numPr>
          <w:ilvl w:val="0"/>
          <w:numId w:val="15"/>
        </w:numPr>
        <w:jc w:val="both"/>
        <w:rPr>
          <w:rFonts w:ascii="Arial Narrow" w:hAnsi="Arial Narrow"/>
        </w:rPr>
      </w:pPr>
      <w:r w:rsidRPr="001F5EE2">
        <w:rPr>
          <w:rFonts w:ascii="Arial Narrow" w:hAnsi="Arial Narrow"/>
        </w:rPr>
        <w:t>10% a la presentación de los datos y documentos (técnicos y económicos) de cierre del proyecto previsto para diciembre de 2024.</w:t>
      </w:r>
    </w:p>
    <w:p w14:paraId="20FB495C" w14:textId="77777777" w:rsidR="000E3C23" w:rsidRPr="001F5EE2" w:rsidRDefault="000E3C23" w:rsidP="000E3C23">
      <w:pPr>
        <w:pStyle w:val="Textonotapie"/>
        <w:jc w:val="both"/>
        <w:rPr>
          <w:rFonts w:ascii="Arial Narrow" w:hAnsi="Arial Narrow"/>
        </w:rPr>
      </w:pPr>
    </w:p>
    <w:p w14:paraId="633A1201" w14:textId="77777777" w:rsidR="000E3C23" w:rsidRPr="001F5EE2" w:rsidRDefault="000E3C23" w:rsidP="000E3C23">
      <w:pPr>
        <w:pStyle w:val="Textonotapie"/>
        <w:jc w:val="both"/>
        <w:rPr>
          <w:rFonts w:ascii="Arial Narrow" w:hAnsi="Arial Narrow"/>
        </w:rPr>
      </w:pPr>
      <w:r w:rsidRPr="001F5EE2">
        <w:rPr>
          <w:rFonts w:ascii="Arial Narrow" w:hAnsi="Arial Narrow"/>
        </w:rPr>
        <w:t>Así mismo, para el desarrollo de esta actividad, la Fundación está promoviendo la construcción de dos viviendas valoradas en 150.000,00€ cada una que se van a financiar con sendas subvenciones concedidas por la Fundación Once por un total global de 300.000,00€ y que se tiene previsto instalar en un terreno cedido por el Ayuntamiento de El Paso. A la fecha de esta memoria, la Fundación se encuentra realizando todas las gestiones necesarias para la cesión de terrenos y contrataciones de construcción. Este proceso del proyecto tiene previsión de finalización antes de la fecha límite de aplicación de la subvención de la Fundación Once fijada para el 19 de mayo de 2024.</w:t>
      </w:r>
    </w:p>
    <w:p w14:paraId="45D1AA6C" w14:textId="77777777" w:rsidR="000E3C23" w:rsidRPr="008B29D0" w:rsidRDefault="000E3C23" w:rsidP="000E3C23">
      <w:pPr>
        <w:pStyle w:val="Textonotapie"/>
        <w:jc w:val="both"/>
        <w:rPr>
          <w:rFonts w:ascii="Arial Narrow" w:hAnsi="Arial Narrow"/>
        </w:rPr>
      </w:pPr>
    </w:p>
    <w:p w14:paraId="1783C6F5" w14:textId="77777777" w:rsidR="000E3C23" w:rsidRPr="00C70875" w:rsidRDefault="000E3C23" w:rsidP="000E3C23">
      <w:pPr>
        <w:pStyle w:val="Textonotapie"/>
        <w:jc w:val="both"/>
        <w:rPr>
          <w:lang w:val="es-E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498" w:type="dxa"/>
      <w:tblInd w:w="-2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58"/>
      <w:gridCol w:w="4536"/>
      <w:gridCol w:w="2204"/>
    </w:tblGrid>
    <w:tr w:rsidR="003E2AD9" w14:paraId="663A3AEF" w14:textId="77777777" w:rsidTr="00720B2E">
      <w:trPr>
        <w:cantSplit/>
        <w:trHeight w:val="1064"/>
      </w:trPr>
      <w:tc>
        <w:tcPr>
          <w:tcW w:w="2758" w:type="dxa"/>
          <w:vAlign w:val="center"/>
        </w:tcPr>
        <w:p w14:paraId="7C174E1D" w14:textId="77777777" w:rsidR="003E2AD9" w:rsidRPr="00B16E05" w:rsidRDefault="003819C2" w:rsidP="003819C2">
          <w:pPr>
            <w:rPr>
              <w:rFonts w:ascii="Trebuchet MS" w:hAnsi="Trebuchet MS"/>
              <w:b/>
              <w:bCs/>
            </w:rPr>
          </w:pPr>
          <w:r>
            <w:rPr>
              <w:rFonts w:ascii="Trebuchet MS" w:hAnsi="Trebuchet MS"/>
              <w:b/>
              <w:bCs/>
              <w:noProof/>
            </w:rPr>
            <w:drawing>
              <wp:inline distT="0" distB="0" distL="0" distR="0" wp14:anchorId="30DF7324" wp14:editId="0750F97C">
                <wp:extent cx="1577340" cy="553720"/>
                <wp:effectExtent l="19050" t="0" r="3810" b="0"/>
                <wp:docPr id="1" name="0 Imagen" descr="LOGO FUNCATAES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UNCATAES PNG.png"/>
                        <pic:cNvPicPr/>
                      </pic:nvPicPr>
                      <pic:blipFill>
                        <a:blip r:embed="rId1"/>
                        <a:stretch>
                          <a:fillRect/>
                        </a:stretch>
                      </pic:blipFill>
                      <pic:spPr>
                        <a:xfrm>
                          <a:off x="0" y="0"/>
                          <a:ext cx="1577340" cy="553720"/>
                        </a:xfrm>
                        <a:prstGeom prst="rect">
                          <a:avLst/>
                        </a:prstGeom>
                      </pic:spPr>
                    </pic:pic>
                  </a:graphicData>
                </a:graphic>
              </wp:inline>
            </w:drawing>
          </w:r>
        </w:p>
      </w:tc>
      <w:tc>
        <w:tcPr>
          <w:tcW w:w="4536" w:type="dxa"/>
          <w:vAlign w:val="center"/>
        </w:tcPr>
        <w:p w14:paraId="251CA0A7" w14:textId="46303ECC" w:rsidR="00082D80" w:rsidRPr="00082D80" w:rsidRDefault="00B93296" w:rsidP="00082D80">
          <w:pPr>
            <w:pStyle w:val="Encabezado"/>
            <w:ind w:left="0" w:firstLine="0"/>
            <w:jc w:val="center"/>
            <w:rPr>
              <w:rFonts w:ascii="Arial Narrow" w:hAnsi="Arial Narrow"/>
              <w:b/>
              <w:sz w:val="28"/>
              <w:szCs w:val="28"/>
            </w:rPr>
          </w:pPr>
          <w:r>
            <w:rPr>
              <w:rFonts w:ascii="Arial Narrow" w:hAnsi="Arial Narrow"/>
              <w:b/>
              <w:sz w:val="28"/>
              <w:szCs w:val="28"/>
            </w:rPr>
            <w:t>Ayudas y Subvenciones</w:t>
          </w:r>
        </w:p>
        <w:p w14:paraId="564BF2B8" w14:textId="77777777" w:rsidR="003E2AD9" w:rsidRPr="00B2524E" w:rsidRDefault="003819C2">
          <w:pPr>
            <w:pStyle w:val="Encabezado"/>
            <w:ind w:left="0" w:firstLine="0"/>
            <w:jc w:val="center"/>
            <w:rPr>
              <w:b/>
              <w:sz w:val="28"/>
              <w:szCs w:val="28"/>
            </w:rPr>
          </w:pPr>
          <w:r w:rsidRPr="003819C2">
            <w:rPr>
              <w:rFonts w:ascii="Arial Narrow" w:hAnsi="Arial Narrow"/>
              <w:b/>
              <w:sz w:val="24"/>
              <w:szCs w:val="24"/>
            </w:rPr>
            <w:t>Fundación Canaria Taburiente</w:t>
          </w:r>
          <w:r>
            <w:rPr>
              <w:rFonts w:ascii="Arial Narrow" w:hAnsi="Arial Narrow"/>
              <w:b/>
              <w:sz w:val="24"/>
              <w:szCs w:val="24"/>
            </w:rPr>
            <w:t xml:space="preserve"> Especial</w:t>
          </w:r>
        </w:p>
      </w:tc>
      <w:tc>
        <w:tcPr>
          <w:tcW w:w="2204" w:type="dxa"/>
          <w:vAlign w:val="center"/>
        </w:tcPr>
        <w:p w14:paraId="3AAB64B2" w14:textId="77777777" w:rsidR="00B2524E" w:rsidRDefault="00B2524E" w:rsidP="00905EB5">
          <w:pPr>
            <w:pStyle w:val="Encabezado"/>
            <w:widowControl/>
            <w:autoSpaceDE/>
            <w:autoSpaceDN/>
            <w:adjustRightInd/>
            <w:spacing w:before="0" w:line="240" w:lineRule="auto"/>
            <w:ind w:left="0" w:firstLine="0"/>
            <w:jc w:val="center"/>
            <w:rPr>
              <w:b/>
              <w:bCs/>
              <w:sz w:val="20"/>
              <w:szCs w:val="24"/>
              <w:lang w:val="es-ES"/>
            </w:rPr>
          </w:pPr>
        </w:p>
        <w:p w14:paraId="5C42D110" w14:textId="620C1CE3" w:rsidR="003E2AD9" w:rsidRPr="00B2524E" w:rsidRDefault="003E2AD9" w:rsidP="00905EB5">
          <w:pPr>
            <w:pStyle w:val="Encabezado"/>
            <w:widowControl/>
            <w:autoSpaceDE/>
            <w:autoSpaceDN/>
            <w:adjustRightInd/>
            <w:spacing w:before="0" w:line="240" w:lineRule="auto"/>
            <w:ind w:left="0" w:firstLine="0"/>
            <w:jc w:val="center"/>
            <w:rPr>
              <w:b/>
              <w:bCs/>
              <w:sz w:val="20"/>
              <w:szCs w:val="24"/>
              <w:lang w:val="es-ES"/>
            </w:rPr>
          </w:pPr>
          <w:r w:rsidRPr="00B2524E">
            <w:rPr>
              <w:b/>
              <w:bCs/>
              <w:sz w:val="20"/>
              <w:szCs w:val="24"/>
              <w:lang w:val="es-ES"/>
            </w:rPr>
            <w:t xml:space="preserve">Fecha: </w:t>
          </w:r>
          <w:r w:rsidR="00A43CC0">
            <w:rPr>
              <w:b/>
              <w:bCs/>
              <w:sz w:val="20"/>
              <w:szCs w:val="24"/>
              <w:lang w:val="es-ES"/>
            </w:rPr>
            <w:t>2024</w:t>
          </w:r>
        </w:p>
        <w:p w14:paraId="0A5B28D5" w14:textId="77777777" w:rsidR="003E2AD9" w:rsidRPr="00B2524E" w:rsidRDefault="003E2AD9">
          <w:pPr>
            <w:pStyle w:val="Encabezado"/>
            <w:widowControl/>
            <w:autoSpaceDE/>
            <w:autoSpaceDN/>
            <w:adjustRightInd/>
            <w:spacing w:before="0" w:line="240" w:lineRule="auto"/>
            <w:ind w:left="0" w:firstLine="0"/>
            <w:jc w:val="left"/>
            <w:rPr>
              <w:sz w:val="20"/>
            </w:rPr>
          </w:pPr>
        </w:p>
      </w:tc>
    </w:tr>
  </w:tbl>
  <w:p w14:paraId="62F3CE92" w14:textId="77777777" w:rsidR="003E2AD9" w:rsidRDefault="003E2AD9">
    <w:pPr>
      <w:pStyle w:val="Encabezado"/>
      <w:ind w:right="-2946" w:hanging="2694"/>
      <w:jc w:val="right"/>
      <w:rPr>
        <w:b/>
        <w:bCs/>
      </w:rPr>
    </w:pPr>
    <w:r>
      <w:rPr>
        <w:b/>
        <w:bCs/>
      </w:rPr>
      <w:t>2003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D7CFC"/>
    <w:multiLevelType w:val="hybridMultilevel"/>
    <w:tmpl w:val="32A428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9676EBC"/>
    <w:multiLevelType w:val="hybridMultilevel"/>
    <w:tmpl w:val="D0028BD0"/>
    <w:lvl w:ilvl="0" w:tplc="0C0A0001">
      <w:start w:val="1"/>
      <w:numFmt w:val="bullet"/>
      <w:lvlText w:val=""/>
      <w:lvlJc w:val="left"/>
      <w:pPr>
        <w:tabs>
          <w:tab w:val="num" w:pos="2520"/>
        </w:tabs>
        <w:ind w:left="2520" w:hanging="360"/>
      </w:pPr>
      <w:rPr>
        <w:rFonts w:ascii="Symbol" w:hAnsi="Symbol" w:hint="default"/>
      </w:rPr>
    </w:lvl>
    <w:lvl w:ilvl="1" w:tplc="0C0A0005">
      <w:start w:val="1"/>
      <w:numFmt w:val="bullet"/>
      <w:lvlText w:val=""/>
      <w:lvlJc w:val="left"/>
      <w:pPr>
        <w:tabs>
          <w:tab w:val="num" w:pos="3240"/>
        </w:tabs>
        <w:ind w:left="3240" w:hanging="360"/>
      </w:pPr>
      <w:rPr>
        <w:rFonts w:ascii="Wingdings" w:hAnsi="Wingdings"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2" w15:restartNumberingAfterBreak="0">
    <w:nsid w:val="0CE84C84"/>
    <w:multiLevelType w:val="hybridMultilevel"/>
    <w:tmpl w:val="4A22725E"/>
    <w:lvl w:ilvl="0" w:tplc="751E88A2">
      <w:start w:val="1"/>
      <w:numFmt w:val="bullet"/>
      <w:lvlText w:val="-"/>
      <w:lvlJc w:val="left"/>
      <w:pPr>
        <w:ind w:left="72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15:restartNumberingAfterBreak="0">
    <w:nsid w:val="1BC17D0E"/>
    <w:multiLevelType w:val="hybridMultilevel"/>
    <w:tmpl w:val="C166141E"/>
    <w:lvl w:ilvl="0" w:tplc="0C0A0003">
      <w:start w:val="1"/>
      <w:numFmt w:val="bullet"/>
      <w:lvlText w:val="o"/>
      <w:lvlJc w:val="left"/>
      <w:pPr>
        <w:ind w:left="862" w:hanging="360"/>
      </w:pPr>
      <w:rPr>
        <w:rFonts w:ascii="Courier New" w:hAnsi="Courier New" w:cs="Courier New" w:hint="default"/>
      </w:rPr>
    </w:lvl>
    <w:lvl w:ilvl="1" w:tplc="0C0A0003" w:tentative="1">
      <w:start w:val="1"/>
      <w:numFmt w:val="bullet"/>
      <w:lvlText w:val="o"/>
      <w:lvlJc w:val="left"/>
      <w:pPr>
        <w:ind w:left="1582" w:hanging="360"/>
      </w:pPr>
      <w:rPr>
        <w:rFonts w:ascii="Courier New" w:hAnsi="Courier New" w:cs="Courier New" w:hint="default"/>
      </w:rPr>
    </w:lvl>
    <w:lvl w:ilvl="2" w:tplc="0C0A0005" w:tentative="1">
      <w:start w:val="1"/>
      <w:numFmt w:val="bullet"/>
      <w:lvlText w:val=""/>
      <w:lvlJc w:val="left"/>
      <w:pPr>
        <w:ind w:left="2302" w:hanging="360"/>
      </w:pPr>
      <w:rPr>
        <w:rFonts w:ascii="Wingdings" w:hAnsi="Wingdings" w:hint="default"/>
      </w:rPr>
    </w:lvl>
    <w:lvl w:ilvl="3" w:tplc="0C0A0001" w:tentative="1">
      <w:start w:val="1"/>
      <w:numFmt w:val="bullet"/>
      <w:lvlText w:val=""/>
      <w:lvlJc w:val="left"/>
      <w:pPr>
        <w:ind w:left="3022" w:hanging="360"/>
      </w:pPr>
      <w:rPr>
        <w:rFonts w:ascii="Symbol" w:hAnsi="Symbol" w:hint="default"/>
      </w:rPr>
    </w:lvl>
    <w:lvl w:ilvl="4" w:tplc="0C0A0003" w:tentative="1">
      <w:start w:val="1"/>
      <w:numFmt w:val="bullet"/>
      <w:lvlText w:val="o"/>
      <w:lvlJc w:val="left"/>
      <w:pPr>
        <w:ind w:left="3742" w:hanging="360"/>
      </w:pPr>
      <w:rPr>
        <w:rFonts w:ascii="Courier New" w:hAnsi="Courier New" w:cs="Courier New" w:hint="default"/>
      </w:rPr>
    </w:lvl>
    <w:lvl w:ilvl="5" w:tplc="0C0A0005" w:tentative="1">
      <w:start w:val="1"/>
      <w:numFmt w:val="bullet"/>
      <w:lvlText w:val=""/>
      <w:lvlJc w:val="left"/>
      <w:pPr>
        <w:ind w:left="4462" w:hanging="360"/>
      </w:pPr>
      <w:rPr>
        <w:rFonts w:ascii="Wingdings" w:hAnsi="Wingdings" w:hint="default"/>
      </w:rPr>
    </w:lvl>
    <w:lvl w:ilvl="6" w:tplc="0C0A0001" w:tentative="1">
      <w:start w:val="1"/>
      <w:numFmt w:val="bullet"/>
      <w:lvlText w:val=""/>
      <w:lvlJc w:val="left"/>
      <w:pPr>
        <w:ind w:left="5182" w:hanging="360"/>
      </w:pPr>
      <w:rPr>
        <w:rFonts w:ascii="Symbol" w:hAnsi="Symbol" w:hint="default"/>
      </w:rPr>
    </w:lvl>
    <w:lvl w:ilvl="7" w:tplc="0C0A0003" w:tentative="1">
      <w:start w:val="1"/>
      <w:numFmt w:val="bullet"/>
      <w:lvlText w:val="o"/>
      <w:lvlJc w:val="left"/>
      <w:pPr>
        <w:ind w:left="5902" w:hanging="360"/>
      </w:pPr>
      <w:rPr>
        <w:rFonts w:ascii="Courier New" w:hAnsi="Courier New" w:cs="Courier New" w:hint="default"/>
      </w:rPr>
    </w:lvl>
    <w:lvl w:ilvl="8" w:tplc="0C0A0005" w:tentative="1">
      <w:start w:val="1"/>
      <w:numFmt w:val="bullet"/>
      <w:lvlText w:val=""/>
      <w:lvlJc w:val="left"/>
      <w:pPr>
        <w:ind w:left="6622" w:hanging="360"/>
      </w:pPr>
      <w:rPr>
        <w:rFonts w:ascii="Wingdings" w:hAnsi="Wingdings" w:hint="default"/>
      </w:rPr>
    </w:lvl>
  </w:abstractNum>
  <w:abstractNum w:abstractNumId="4" w15:restartNumberingAfterBreak="0">
    <w:nsid w:val="1E39201B"/>
    <w:multiLevelType w:val="hybridMultilevel"/>
    <w:tmpl w:val="C7A81F46"/>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E78735D"/>
    <w:multiLevelType w:val="hybridMultilevel"/>
    <w:tmpl w:val="129A24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5DD7EE9"/>
    <w:multiLevelType w:val="hybridMultilevel"/>
    <w:tmpl w:val="0FD00CE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498E188B"/>
    <w:multiLevelType w:val="hybridMultilevel"/>
    <w:tmpl w:val="5F44130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49BD2840"/>
    <w:multiLevelType w:val="hybridMultilevel"/>
    <w:tmpl w:val="98209F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F18151C"/>
    <w:multiLevelType w:val="hybridMultilevel"/>
    <w:tmpl w:val="F8D6D2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57273804"/>
    <w:multiLevelType w:val="hybridMultilevel"/>
    <w:tmpl w:val="770EECD6"/>
    <w:lvl w:ilvl="0" w:tplc="0C0A0003">
      <w:start w:val="1"/>
      <w:numFmt w:val="bullet"/>
      <w:lvlText w:val="o"/>
      <w:lvlJc w:val="left"/>
      <w:pPr>
        <w:ind w:left="862" w:hanging="360"/>
      </w:pPr>
      <w:rPr>
        <w:rFonts w:ascii="Courier New" w:hAnsi="Courier New" w:cs="Courier New"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11" w15:restartNumberingAfterBreak="0">
    <w:nsid w:val="59026282"/>
    <w:multiLevelType w:val="hybridMultilevel"/>
    <w:tmpl w:val="A5263BA0"/>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8EA2378"/>
    <w:multiLevelType w:val="hybridMultilevel"/>
    <w:tmpl w:val="F6D290A0"/>
    <w:lvl w:ilvl="0" w:tplc="0C0A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32E6990"/>
    <w:multiLevelType w:val="hybridMultilevel"/>
    <w:tmpl w:val="531EFFC8"/>
    <w:lvl w:ilvl="0" w:tplc="0C0A000B">
      <w:start w:val="1"/>
      <w:numFmt w:val="bullet"/>
      <w:lvlText w:val=""/>
      <w:lvlJc w:val="left"/>
      <w:pPr>
        <w:tabs>
          <w:tab w:val="num" w:pos="2520"/>
        </w:tabs>
        <w:ind w:left="2520" w:hanging="360"/>
      </w:pPr>
      <w:rPr>
        <w:rFonts w:ascii="Wingdings" w:hAnsi="Wingdings" w:hint="default"/>
      </w:rPr>
    </w:lvl>
    <w:lvl w:ilvl="1" w:tplc="0C0A0005">
      <w:start w:val="1"/>
      <w:numFmt w:val="bullet"/>
      <w:lvlText w:val=""/>
      <w:lvlJc w:val="left"/>
      <w:pPr>
        <w:tabs>
          <w:tab w:val="num" w:pos="3240"/>
        </w:tabs>
        <w:ind w:left="3240" w:hanging="360"/>
      </w:pPr>
      <w:rPr>
        <w:rFonts w:ascii="Wingdings" w:hAnsi="Wingdings"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78B63955"/>
    <w:multiLevelType w:val="hybridMultilevel"/>
    <w:tmpl w:val="7BEED9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866477684">
    <w:abstractNumId w:val="9"/>
  </w:num>
  <w:num w:numId="2" w16cid:durableId="1719744378">
    <w:abstractNumId w:val="14"/>
  </w:num>
  <w:num w:numId="3" w16cid:durableId="369917383">
    <w:abstractNumId w:val="7"/>
  </w:num>
  <w:num w:numId="4" w16cid:durableId="1107387060">
    <w:abstractNumId w:val="6"/>
  </w:num>
  <w:num w:numId="5" w16cid:durableId="1743214463">
    <w:abstractNumId w:val="13"/>
  </w:num>
  <w:num w:numId="6" w16cid:durableId="1128358528">
    <w:abstractNumId w:val="8"/>
  </w:num>
  <w:num w:numId="7" w16cid:durableId="233707523">
    <w:abstractNumId w:val="1"/>
  </w:num>
  <w:num w:numId="8" w16cid:durableId="168011125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94030286">
    <w:abstractNumId w:val="4"/>
  </w:num>
  <w:num w:numId="10" w16cid:durableId="423452888">
    <w:abstractNumId w:val="3"/>
  </w:num>
  <w:num w:numId="11" w16cid:durableId="2032414385">
    <w:abstractNumId w:val="12"/>
  </w:num>
  <w:num w:numId="12" w16cid:durableId="1077167537">
    <w:abstractNumId w:val="11"/>
  </w:num>
  <w:num w:numId="13" w16cid:durableId="665597779">
    <w:abstractNumId w:val="10"/>
  </w:num>
  <w:num w:numId="14" w16cid:durableId="1795976256">
    <w:abstractNumId w:val="5"/>
  </w:num>
  <w:num w:numId="15" w16cid:durableId="145243423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EE9"/>
    <w:rsid w:val="000132B7"/>
    <w:rsid w:val="00013B3F"/>
    <w:rsid w:val="000161C5"/>
    <w:rsid w:val="000236C6"/>
    <w:rsid w:val="000334BA"/>
    <w:rsid w:val="00066B43"/>
    <w:rsid w:val="00082D80"/>
    <w:rsid w:val="000A2DAD"/>
    <w:rsid w:val="000B6D2E"/>
    <w:rsid w:val="000C19B4"/>
    <w:rsid w:val="000C4CD7"/>
    <w:rsid w:val="000D48E6"/>
    <w:rsid w:val="000E3C23"/>
    <w:rsid w:val="000E5C90"/>
    <w:rsid w:val="00106425"/>
    <w:rsid w:val="00111E0B"/>
    <w:rsid w:val="001124D4"/>
    <w:rsid w:val="00117074"/>
    <w:rsid w:val="00117F66"/>
    <w:rsid w:val="00146427"/>
    <w:rsid w:val="001715EF"/>
    <w:rsid w:val="00175DAC"/>
    <w:rsid w:val="00177842"/>
    <w:rsid w:val="001A1455"/>
    <w:rsid w:val="001B689A"/>
    <w:rsid w:val="001D37F0"/>
    <w:rsid w:val="001E6BBE"/>
    <w:rsid w:val="001E7F33"/>
    <w:rsid w:val="001F5EE2"/>
    <w:rsid w:val="00206830"/>
    <w:rsid w:val="002256DF"/>
    <w:rsid w:val="00231801"/>
    <w:rsid w:val="00231C0A"/>
    <w:rsid w:val="002352D9"/>
    <w:rsid w:val="00273DD4"/>
    <w:rsid w:val="00274706"/>
    <w:rsid w:val="002A478A"/>
    <w:rsid w:val="002A747B"/>
    <w:rsid w:val="002E37BA"/>
    <w:rsid w:val="002F6435"/>
    <w:rsid w:val="0031012D"/>
    <w:rsid w:val="00316FC4"/>
    <w:rsid w:val="00322F89"/>
    <w:rsid w:val="0033110E"/>
    <w:rsid w:val="00345E03"/>
    <w:rsid w:val="00370DE8"/>
    <w:rsid w:val="00380372"/>
    <w:rsid w:val="003819C2"/>
    <w:rsid w:val="003A5A9C"/>
    <w:rsid w:val="003A68B8"/>
    <w:rsid w:val="003C13CE"/>
    <w:rsid w:val="003E2AD9"/>
    <w:rsid w:val="003F2ECE"/>
    <w:rsid w:val="004104DF"/>
    <w:rsid w:val="004151CE"/>
    <w:rsid w:val="00423D5C"/>
    <w:rsid w:val="00434E5A"/>
    <w:rsid w:val="004468C6"/>
    <w:rsid w:val="00472EA8"/>
    <w:rsid w:val="00476067"/>
    <w:rsid w:val="00477D55"/>
    <w:rsid w:val="004802EF"/>
    <w:rsid w:val="00480E2B"/>
    <w:rsid w:val="00491586"/>
    <w:rsid w:val="004A21CC"/>
    <w:rsid w:val="004A4D5B"/>
    <w:rsid w:val="004B7877"/>
    <w:rsid w:val="004C5FCB"/>
    <w:rsid w:val="004E288C"/>
    <w:rsid w:val="004F1856"/>
    <w:rsid w:val="004F2CA7"/>
    <w:rsid w:val="004F67AE"/>
    <w:rsid w:val="004F7F4C"/>
    <w:rsid w:val="00511F3A"/>
    <w:rsid w:val="005324EE"/>
    <w:rsid w:val="00534D01"/>
    <w:rsid w:val="00552717"/>
    <w:rsid w:val="00566B18"/>
    <w:rsid w:val="00572E98"/>
    <w:rsid w:val="005A3A8C"/>
    <w:rsid w:val="005A3F40"/>
    <w:rsid w:val="005C48F8"/>
    <w:rsid w:val="005D250C"/>
    <w:rsid w:val="005E2F11"/>
    <w:rsid w:val="005F0520"/>
    <w:rsid w:val="00605CC4"/>
    <w:rsid w:val="006072ED"/>
    <w:rsid w:val="00620032"/>
    <w:rsid w:val="006207B9"/>
    <w:rsid w:val="00625C2E"/>
    <w:rsid w:val="006329B8"/>
    <w:rsid w:val="006415DD"/>
    <w:rsid w:val="00653ECD"/>
    <w:rsid w:val="00661DF7"/>
    <w:rsid w:val="00680E60"/>
    <w:rsid w:val="006A75D6"/>
    <w:rsid w:val="006B50E0"/>
    <w:rsid w:val="006C586F"/>
    <w:rsid w:val="006D22D4"/>
    <w:rsid w:val="006D4560"/>
    <w:rsid w:val="006D76BA"/>
    <w:rsid w:val="006E2F22"/>
    <w:rsid w:val="006E5E30"/>
    <w:rsid w:val="00704857"/>
    <w:rsid w:val="00720B2E"/>
    <w:rsid w:val="007267C3"/>
    <w:rsid w:val="00741783"/>
    <w:rsid w:val="007551F5"/>
    <w:rsid w:val="007641D6"/>
    <w:rsid w:val="007672F0"/>
    <w:rsid w:val="00797367"/>
    <w:rsid w:val="007A419C"/>
    <w:rsid w:val="007B249D"/>
    <w:rsid w:val="007C414B"/>
    <w:rsid w:val="007D703D"/>
    <w:rsid w:val="007E2CF0"/>
    <w:rsid w:val="007E49E3"/>
    <w:rsid w:val="007F61F3"/>
    <w:rsid w:val="00811324"/>
    <w:rsid w:val="0083188B"/>
    <w:rsid w:val="00833852"/>
    <w:rsid w:val="00845147"/>
    <w:rsid w:val="0084797F"/>
    <w:rsid w:val="008573C6"/>
    <w:rsid w:val="00871FF0"/>
    <w:rsid w:val="008859EB"/>
    <w:rsid w:val="008877EC"/>
    <w:rsid w:val="00887A95"/>
    <w:rsid w:val="00890055"/>
    <w:rsid w:val="008967C4"/>
    <w:rsid w:val="008E16FB"/>
    <w:rsid w:val="008E7EF0"/>
    <w:rsid w:val="008F5ED7"/>
    <w:rsid w:val="00903C31"/>
    <w:rsid w:val="00905288"/>
    <w:rsid w:val="00905EB5"/>
    <w:rsid w:val="00927305"/>
    <w:rsid w:val="00932464"/>
    <w:rsid w:val="0093776C"/>
    <w:rsid w:val="00943574"/>
    <w:rsid w:val="0094655E"/>
    <w:rsid w:val="009529AD"/>
    <w:rsid w:val="00964ACF"/>
    <w:rsid w:val="00983EEE"/>
    <w:rsid w:val="009941B2"/>
    <w:rsid w:val="009B108C"/>
    <w:rsid w:val="009C4AE3"/>
    <w:rsid w:val="009F5B65"/>
    <w:rsid w:val="009F7880"/>
    <w:rsid w:val="00A06244"/>
    <w:rsid w:val="00A249BB"/>
    <w:rsid w:val="00A41EB2"/>
    <w:rsid w:val="00A43CC0"/>
    <w:rsid w:val="00A45240"/>
    <w:rsid w:val="00A479D8"/>
    <w:rsid w:val="00A70CCB"/>
    <w:rsid w:val="00A72990"/>
    <w:rsid w:val="00A815B5"/>
    <w:rsid w:val="00AB1D32"/>
    <w:rsid w:val="00AB3023"/>
    <w:rsid w:val="00AB797D"/>
    <w:rsid w:val="00AC19FA"/>
    <w:rsid w:val="00AC520B"/>
    <w:rsid w:val="00AC7AD5"/>
    <w:rsid w:val="00AD0FEB"/>
    <w:rsid w:val="00AD3FF8"/>
    <w:rsid w:val="00AD4174"/>
    <w:rsid w:val="00AD5EE2"/>
    <w:rsid w:val="00AE06C7"/>
    <w:rsid w:val="00B02047"/>
    <w:rsid w:val="00B07EE9"/>
    <w:rsid w:val="00B161C2"/>
    <w:rsid w:val="00B16E05"/>
    <w:rsid w:val="00B2524E"/>
    <w:rsid w:val="00B2657A"/>
    <w:rsid w:val="00B3318F"/>
    <w:rsid w:val="00B77A5E"/>
    <w:rsid w:val="00B819E4"/>
    <w:rsid w:val="00B93296"/>
    <w:rsid w:val="00B93FED"/>
    <w:rsid w:val="00BA2F08"/>
    <w:rsid w:val="00BC1DE1"/>
    <w:rsid w:val="00BC5656"/>
    <w:rsid w:val="00C04024"/>
    <w:rsid w:val="00C12E10"/>
    <w:rsid w:val="00C17698"/>
    <w:rsid w:val="00C22E47"/>
    <w:rsid w:val="00C24CC4"/>
    <w:rsid w:val="00C4324B"/>
    <w:rsid w:val="00C53FE1"/>
    <w:rsid w:val="00C5717C"/>
    <w:rsid w:val="00C60D14"/>
    <w:rsid w:val="00C6415F"/>
    <w:rsid w:val="00C66BBF"/>
    <w:rsid w:val="00C706D7"/>
    <w:rsid w:val="00C72197"/>
    <w:rsid w:val="00C76BAD"/>
    <w:rsid w:val="00C87EC4"/>
    <w:rsid w:val="00C96DAD"/>
    <w:rsid w:val="00C9722C"/>
    <w:rsid w:val="00CB156C"/>
    <w:rsid w:val="00CC238D"/>
    <w:rsid w:val="00CC3D02"/>
    <w:rsid w:val="00CF142A"/>
    <w:rsid w:val="00CF2F6B"/>
    <w:rsid w:val="00D1050D"/>
    <w:rsid w:val="00D257FB"/>
    <w:rsid w:val="00D546E2"/>
    <w:rsid w:val="00D60AFF"/>
    <w:rsid w:val="00D663FD"/>
    <w:rsid w:val="00D70EC8"/>
    <w:rsid w:val="00D77000"/>
    <w:rsid w:val="00D96827"/>
    <w:rsid w:val="00DB0FCA"/>
    <w:rsid w:val="00DE427A"/>
    <w:rsid w:val="00DE59EC"/>
    <w:rsid w:val="00DE5DF2"/>
    <w:rsid w:val="00DF00D3"/>
    <w:rsid w:val="00DF58CD"/>
    <w:rsid w:val="00E174BC"/>
    <w:rsid w:val="00E305C8"/>
    <w:rsid w:val="00E401E0"/>
    <w:rsid w:val="00E43660"/>
    <w:rsid w:val="00E61AAF"/>
    <w:rsid w:val="00E71F94"/>
    <w:rsid w:val="00E94EA4"/>
    <w:rsid w:val="00E95718"/>
    <w:rsid w:val="00EB6500"/>
    <w:rsid w:val="00EC2324"/>
    <w:rsid w:val="00ED30A0"/>
    <w:rsid w:val="00EE3BFF"/>
    <w:rsid w:val="00EF4706"/>
    <w:rsid w:val="00F17844"/>
    <w:rsid w:val="00F20712"/>
    <w:rsid w:val="00F2163D"/>
    <w:rsid w:val="00F3003D"/>
    <w:rsid w:val="00F33900"/>
    <w:rsid w:val="00F47CC6"/>
    <w:rsid w:val="00F605BD"/>
    <w:rsid w:val="00F702DA"/>
    <w:rsid w:val="00F76944"/>
    <w:rsid w:val="00F86D44"/>
    <w:rsid w:val="00F87D52"/>
    <w:rsid w:val="00F91F5C"/>
    <w:rsid w:val="00F932AC"/>
    <w:rsid w:val="00F95537"/>
    <w:rsid w:val="00FA1294"/>
    <w:rsid w:val="00FC7446"/>
    <w:rsid w:val="00FD477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57D0789"/>
  <w15:docId w15:val="{7C474098-7008-4BBA-BB8C-900708B4A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3FE1"/>
    <w:rPr>
      <w:sz w:val="24"/>
      <w:szCs w:val="24"/>
    </w:rPr>
  </w:style>
  <w:style w:type="paragraph" w:styleId="Ttulo1">
    <w:name w:val="heading 1"/>
    <w:basedOn w:val="Normal"/>
    <w:next w:val="Normal"/>
    <w:link w:val="Ttulo1Car"/>
    <w:qFormat/>
    <w:rsid w:val="00C22E47"/>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rsid w:val="00F87D52"/>
    <w:pPr>
      <w:spacing w:before="100" w:beforeAutospacing="1" w:after="100" w:afterAutospacing="1"/>
      <w:outlineLvl w:val="1"/>
    </w:pPr>
    <w:rPr>
      <w:b/>
      <w:bCs/>
      <w:sz w:val="36"/>
      <w:szCs w:val="36"/>
    </w:rPr>
  </w:style>
  <w:style w:type="paragraph" w:styleId="Ttulo4">
    <w:name w:val="heading 4"/>
    <w:basedOn w:val="Normal"/>
    <w:next w:val="Normal"/>
    <w:link w:val="Ttulo4Car"/>
    <w:semiHidden/>
    <w:unhideWhenUsed/>
    <w:qFormat/>
    <w:rsid w:val="00F33900"/>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FR1">
    <w:name w:val="FR1"/>
    <w:rsid w:val="00C53FE1"/>
    <w:pPr>
      <w:widowControl w:val="0"/>
      <w:autoSpaceDE w:val="0"/>
      <w:autoSpaceDN w:val="0"/>
      <w:adjustRightInd w:val="0"/>
      <w:jc w:val="both"/>
    </w:pPr>
    <w:rPr>
      <w:rFonts w:ascii="Arial" w:hAnsi="Arial" w:cs="Arial"/>
      <w:b/>
      <w:bCs/>
      <w:sz w:val="32"/>
      <w:szCs w:val="32"/>
      <w:lang w:val="es-ES_tradnl"/>
    </w:rPr>
  </w:style>
  <w:style w:type="paragraph" w:styleId="Piedepgina">
    <w:name w:val="footer"/>
    <w:basedOn w:val="Normal"/>
    <w:link w:val="PiedepginaCar"/>
    <w:uiPriority w:val="99"/>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Encabezado">
    <w:name w:val="header"/>
    <w:basedOn w:val="Normal"/>
    <w:rsid w:val="00C53FE1"/>
    <w:pPr>
      <w:widowControl w:val="0"/>
      <w:tabs>
        <w:tab w:val="center" w:pos="4252"/>
        <w:tab w:val="right" w:pos="8504"/>
      </w:tabs>
      <w:autoSpaceDE w:val="0"/>
      <w:autoSpaceDN w:val="0"/>
      <w:adjustRightInd w:val="0"/>
      <w:spacing w:before="60" w:line="300" w:lineRule="auto"/>
      <w:ind w:left="320" w:hanging="340"/>
      <w:jc w:val="both"/>
    </w:pPr>
    <w:rPr>
      <w:rFonts w:ascii="Arial" w:hAnsi="Arial" w:cs="Arial"/>
      <w:sz w:val="22"/>
      <w:szCs w:val="22"/>
      <w:lang w:val="es-ES_tradnl"/>
    </w:rPr>
  </w:style>
  <w:style w:type="paragraph" w:styleId="Sangradetextonormal">
    <w:name w:val="Body Text Indent"/>
    <w:basedOn w:val="Normal"/>
    <w:rsid w:val="00C53FE1"/>
    <w:pPr>
      <w:widowControl w:val="0"/>
      <w:autoSpaceDE w:val="0"/>
      <w:autoSpaceDN w:val="0"/>
      <w:adjustRightInd w:val="0"/>
      <w:spacing w:before="60" w:line="260" w:lineRule="auto"/>
      <w:ind w:left="320" w:hanging="340"/>
      <w:jc w:val="both"/>
    </w:pPr>
    <w:rPr>
      <w:rFonts w:ascii="Arial" w:hAnsi="Arial" w:cs="Arial"/>
      <w:sz w:val="20"/>
      <w:szCs w:val="20"/>
      <w:lang w:val="es-ES_tradnl"/>
    </w:rPr>
  </w:style>
  <w:style w:type="character" w:customStyle="1" w:styleId="Ttulo2Car">
    <w:name w:val="Título 2 Car"/>
    <w:link w:val="Ttulo2"/>
    <w:uiPriority w:val="9"/>
    <w:rsid w:val="00F87D52"/>
    <w:rPr>
      <w:b/>
      <w:bCs/>
      <w:sz w:val="36"/>
      <w:szCs w:val="36"/>
    </w:rPr>
  </w:style>
  <w:style w:type="paragraph" w:styleId="NormalWeb">
    <w:name w:val="Normal (Web)"/>
    <w:basedOn w:val="Normal"/>
    <w:uiPriority w:val="99"/>
    <w:unhideWhenUsed/>
    <w:rsid w:val="00F87D52"/>
    <w:pPr>
      <w:spacing w:before="100" w:beforeAutospacing="1" w:after="100" w:afterAutospacing="1"/>
    </w:pPr>
  </w:style>
  <w:style w:type="character" w:styleId="Textoennegrita">
    <w:name w:val="Strong"/>
    <w:uiPriority w:val="22"/>
    <w:qFormat/>
    <w:rsid w:val="00F87D52"/>
    <w:rPr>
      <w:b/>
      <w:bCs/>
    </w:rPr>
  </w:style>
  <w:style w:type="character" w:customStyle="1" w:styleId="PiedepginaCar">
    <w:name w:val="Pie de página Car"/>
    <w:link w:val="Piedepgina"/>
    <w:uiPriority w:val="99"/>
    <w:rsid w:val="00B2524E"/>
    <w:rPr>
      <w:rFonts w:ascii="Arial" w:hAnsi="Arial" w:cs="Arial"/>
      <w:sz w:val="22"/>
      <w:szCs w:val="22"/>
      <w:lang w:val="es-ES_tradnl"/>
    </w:rPr>
  </w:style>
  <w:style w:type="character" w:styleId="Hipervnculo">
    <w:name w:val="Hyperlink"/>
    <w:uiPriority w:val="99"/>
    <w:unhideWhenUsed/>
    <w:rsid w:val="00B2524E"/>
    <w:rPr>
      <w:color w:val="0000FF"/>
      <w:u w:val="single"/>
    </w:rPr>
  </w:style>
  <w:style w:type="paragraph" w:styleId="Textodeglobo">
    <w:name w:val="Balloon Text"/>
    <w:basedOn w:val="Normal"/>
    <w:link w:val="TextodegloboCar"/>
    <w:rsid w:val="003819C2"/>
    <w:rPr>
      <w:rFonts w:ascii="Tahoma" w:hAnsi="Tahoma" w:cs="Tahoma"/>
      <w:sz w:val="16"/>
      <w:szCs w:val="16"/>
    </w:rPr>
  </w:style>
  <w:style w:type="character" w:customStyle="1" w:styleId="TextodegloboCar">
    <w:name w:val="Texto de globo Car"/>
    <w:basedOn w:val="Fuentedeprrafopredeter"/>
    <w:link w:val="Textodeglobo"/>
    <w:rsid w:val="003819C2"/>
    <w:rPr>
      <w:rFonts w:ascii="Tahoma" w:hAnsi="Tahoma" w:cs="Tahoma"/>
      <w:sz w:val="16"/>
      <w:szCs w:val="16"/>
    </w:rPr>
  </w:style>
  <w:style w:type="paragraph" w:styleId="Direccinsobre">
    <w:name w:val="envelope address"/>
    <w:basedOn w:val="Normal"/>
    <w:uiPriority w:val="99"/>
    <w:unhideWhenUsed/>
    <w:rsid w:val="00082D80"/>
    <w:pPr>
      <w:framePr w:w="7920" w:h="1980" w:hRule="exact" w:hSpace="141" w:wrap="auto" w:hAnchor="page" w:xAlign="center" w:yAlign="bottom"/>
      <w:ind w:left="2880"/>
    </w:pPr>
    <w:rPr>
      <w:rFonts w:ascii="Cambria" w:hAnsi="Cambria"/>
      <w:lang w:eastAsia="en-US"/>
    </w:rPr>
  </w:style>
  <w:style w:type="paragraph" w:styleId="Prrafodelista">
    <w:name w:val="List Paragraph"/>
    <w:basedOn w:val="Normal"/>
    <w:uiPriority w:val="1"/>
    <w:qFormat/>
    <w:rsid w:val="00472EA8"/>
    <w:pPr>
      <w:ind w:left="720"/>
      <w:contextualSpacing/>
    </w:pPr>
  </w:style>
  <w:style w:type="paragraph" w:styleId="Sinespaciado">
    <w:name w:val="No Spacing"/>
    <w:uiPriority w:val="1"/>
    <w:qFormat/>
    <w:rsid w:val="00BC5656"/>
    <w:rPr>
      <w:rFonts w:asciiTheme="minorHAnsi" w:eastAsiaTheme="minorHAnsi" w:hAnsiTheme="minorHAnsi" w:cstheme="minorBidi"/>
      <w:sz w:val="22"/>
      <w:szCs w:val="22"/>
      <w:lang w:eastAsia="en-US"/>
    </w:rPr>
  </w:style>
  <w:style w:type="character" w:styleId="Mencinsinresolver">
    <w:name w:val="Unresolved Mention"/>
    <w:basedOn w:val="Fuentedeprrafopredeter"/>
    <w:uiPriority w:val="99"/>
    <w:semiHidden/>
    <w:unhideWhenUsed/>
    <w:rsid w:val="0031012D"/>
    <w:rPr>
      <w:color w:val="605E5C"/>
      <w:shd w:val="clear" w:color="auto" w:fill="E1DFDD"/>
    </w:rPr>
  </w:style>
  <w:style w:type="character" w:customStyle="1" w:styleId="Ttulo4Car">
    <w:name w:val="Título 4 Car"/>
    <w:basedOn w:val="Fuentedeprrafopredeter"/>
    <w:link w:val="Ttulo4"/>
    <w:semiHidden/>
    <w:rsid w:val="00F33900"/>
    <w:rPr>
      <w:rFonts w:asciiTheme="majorHAnsi" w:eastAsiaTheme="majorEastAsia" w:hAnsiTheme="majorHAnsi" w:cstheme="majorBidi"/>
      <w:i/>
      <w:iCs/>
      <w:color w:val="365F91" w:themeColor="accent1" w:themeShade="BF"/>
      <w:sz w:val="24"/>
      <w:szCs w:val="24"/>
    </w:rPr>
  </w:style>
  <w:style w:type="table" w:styleId="Tablaconcuadrcula">
    <w:name w:val="Table Grid"/>
    <w:basedOn w:val="Tablanormal"/>
    <w:uiPriority w:val="59"/>
    <w:rsid w:val="00F2163D"/>
    <w:rPr>
      <w:rFonts w:ascii="Calibri" w:hAnsi="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22E47"/>
    <w:rPr>
      <w:rFonts w:ascii="Cambria" w:hAnsi="Cambria"/>
      <w:b/>
      <w:bCs/>
      <w:kern w:val="32"/>
      <w:sz w:val="32"/>
      <w:szCs w:val="32"/>
    </w:rPr>
  </w:style>
  <w:style w:type="paragraph" w:customStyle="1" w:styleId="Normal1">
    <w:name w:val="Normal1"/>
    <w:rsid w:val="000161C5"/>
  </w:style>
  <w:style w:type="paragraph" w:styleId="Textonotapie">
    <w:name w:val="footnote text"/>
    <w:basedOn w:val="Normal"/>
    <w:link w:val="TextonotapieCar"/>
    <w:rsid w:val="004151CE"/>
    <w:rPr>
      <w:sz w:val="20"/>
      <w:szCs w:val="20"/>
      <w:lang w:val="es-ES_tradnl"/>
    </w:rPr>
  </w:style>
  <w:style w:type="character" w:customStyle="1" w:styleId="TextonotapieCar">
    <w:name w:val="Texto nota pie Car"/>
    <w:basedOn w:val="Fuentedeprrafopredeter"/>
    <w:link w:val="Textonotapie"/>
    <w:rsid w:val="004151CE"/>
    <w:rPr>
      <w:lang w:val="es-ES_tradnl"/>
    </w:rPr>
  </w:style>
  <w:style w:type="character" w:styleId="Refdenotaalpie">
    <w:name w:val="footnote reference"/>
    <w:rsid w:val="004151C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08181">
      <w:bodyDiv w:val="1"/>
      <w:marLeft w:val="0"/>
      <w:marRight w:val="0"/>
      <w:marTop w:val="0"/>
      <w:marBottom w:val="0"/>
      <w:divBdr>
        <w:top w:val="none" w:sz="0" w:space="0" w:color="auto"/>
        <w:left w:val="none" w:sz="0" w:space="0" w:color="auto"/>
        <w:bottom w:val="none" w:sz="0" w:space="0" w:color="auto"/>
        <w:right w:val="none" w:sz="0" w:space="0" w:color="auto"/>
      </w:divBdr>
    </w:div>
    <w:div w:id="225383474">
      <w:bodyDiv w:val="1"/>
      <w:marLeft w:val="0"/>
      <w:marRight w:val="0"/>
      <w:marTop w:val="0"/>
      <w:marBottom w:val="0"/>
      <w:divBdr>
        <w:top w:val="none" w:sz="0" w:space="0" w:color="auto"/>
        <w:left w:val="none" w:sz="0" w:space="0" w:color="auto"/>
        <w:bottom w:val="none" w:sz="0" w:space="0" w:color="auto"/>
        <w:right w:val="none" w:sz="0" w:space="0" w:color="auto"/>
      </w:divBdr>
    </w:div>
    <w:div w:id="520510515">
      <w:bodyDiv w:val="1"/>
      <w:marLeft w:val="0"/>
      <w:marRight w:val="0"/>
      <w:marTop w:val="0"/>
      <w:marBottom w:val="0"/>
      <w:divBdr>
        <w:top w:val="none" w:sz="0" w:space="0" w:color="auto"/>
        <w:left w:val="none" w:sz="0" w:space="0" w:color="auto"/>
        <w:bottom w:val="none" w:sz="0" w:space="0" w:color="auto"/>
        <w:right w:val="none" w:sz="0" w:space="0" w:color="auto"/>
      </w:divBdr>
    </w:div>
    <w:div w:id="820467977">
      <w:bodyDiv w:val="1"/>
      <w:marLeft w:val="0"/>
      <w:marRight w:val="0"/>
      <w:marTop w:val="0"/>
      <w:marBottom w:val="0"/>
      <w:divBdr>
        <w:top w:val="none" w:sz="0" w:space="0" w:color="auto"/>
        <w:left w:val="none" w:sz="0" w:space="0" w:color="auto"/>
        <w:bottom w:val="none" w:sz="0" w:space="0" w:color="auto"/>
        <w:right w:val="none" w:sz="0" w:space="0" w:color="auto"/>
      </w:divBdr>
    </w:div>
    <w:div w:id="889269822">
      <w:bodyDiv w:val="1"/>
      <w:marLeft w:val="0"/>
      <w:marRight w:val="0"/>
      <w:marTop w:val="0"/>
      <w:marBottom w:val="0"/>
      <w:divBdr>
        <w:top w:val="none" w:sz="0" w:space="0" w:color="auto"/>
        <w:left w:val="none" w:sz="0" w:space="0" w:color="auto"/>
        <w:bottom w:val="none" w:sz="0" w:space="0" w:color="auto"/>
        <w:right w:val="none" w:sz="0" w:space="0" w:color="auto"/>
      </w:divBdr>
    </w:div>
    <w:div w:id="1237593812">
      <w:bodyDiv w:val="1"/>
      <w:marLeft w:val="0"/>
      <w:marRight w:val="0"/>
      <w:marTop w:val="0"/>
      <w:marBottom w:val="0"/>
      <w:divBdr>
        <w:top w:val="none" w:sz="0" w:space="0" w:color="auto"/>
        <w:left w:val="none" w:sz="0" w:space="0" w:color="auto"/>
        <w:bottom w:val="none" w:sz="0" w:space="0" w:color="auto"/>
        <w:right w:val="none" w:sz="0" w:space="0" w:color="auto"/>
      </w:divBdr>
    </w:div>
    <w:div w:id="1745030366">
      <w:bodyDiv w:val="1"/>
      <w:marLeft w:val="0"/>
      <w:marRight w:val="0"/>
      <w:marTop w:val="0"/>
      <w:marBottom w:val="0"/>
      <w:divBdr>
        <w:top w:val="none" w:sz="0" w:space="0" w:color="auto"/>
        <w:left w:val="none" w:sz="0" w:space="0" w:color="auto"/>
        <w:bottom w:val="none" w:sz="0" w:space="0" w:color="auto"/>
        <w:right w:val="none" w:sz="0" w:space="0" w:color="auto"/>
      </w:divBdr>
    </w:div>
    <w:div w:id="2034069295">
      <w:bodyDiv w:val="1"/>
      <w:marLeft w:val="0"/>
      <w:marRight w:val="0"/>
      <w:marTop w:val="0"/>
      <w:marBottom w:val="0"/>
      <w:divBdr>
        <w:top w:val="none" w:sz="0" w:space="0" w:color="auto"/>
        <w:left w:val="none" w:sz="0" w:space="0" w:color="auto"/>
        <w:bottom w:val="none" w:sz="0" w:space="0" w:color="auto"/>
        <w:right w:val="none" w:sz="0" w:space="0" w:color="auto"/>
      </w:divBdr>
    </w:div>
    <w:div w:id="208314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funcataes.org/" TargetMode="External"/><Relationship Id="rId1" Type="http://schemas.openxmlformats.org/officeDocument/2006/relationships/hyperlink" Target="mailto:fundaciontaburien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6</Pages>
  <Words>1462</Words>
  <Characters>8708</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Política de Calidad</vt:lpstr>
    </vt:vector>
  </TitlesOfParts>
  <Company>HP</Company>
  <LinksUpToDate>false</LinksUpToDate>
  <CharactersWithSpaces>10150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Política de Calidad</dc:title>
  <dc:creator>S &amp; N</dc:creator>
  <cp:lastModifiedBy>Mauxi Leal</cp:lastModifiedBy>
  <cp:revision>11</cp:revision>
  <cp:lastPrinted>2009-10-19T10:25:00Z</cp:lastPrinted>
  <dcterms:created xsi:type="dcterms:W3CDTF">2024-05-08T08:45:00Z</dcterms:created>
  <dcterms:modified xsi:type="dcterms:W3CDTF">2024-05-13T12:33:00Z</dcterms:modified>
</cp:coreProperties>
</file>