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177A14" w:rsidRDefault="00CB156C" w:rsidP="00177A14">
      <w:pPr>
        <w:pStyle w:val="FR1"/>
        <w:spacing w:line="360" w:lineRule="auto"/>
        <w:ind w:left="-284" w:right="-589"/>
        <w:rPr>
          <w:rFonts w:ascii="Arial Narrow" w:hAnsi="Arial Narrow"/>
          <w:sz w:val="22"/>
          <w:szCs w:val="22"/>
          <w:u w:val="single"/>
        </w:rPr>
      </w:pPr>
    </w:p>
    <w:p w14:paraId="682C2B1F" w14:textId="77777777" w:rsidR="00AC3332" w:rsidRPr="009364E8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  <w:r w:rsidRPr="009364E8">
        <w:rPr>
          <w:rStyle w:val="Textoennegrita"/>
          <w:rFonts w:ascii="Arial Narrow" w:hAnsi="Arial Narrow"/>
          <w:color w:val="232323"/>
          <w:bdr w:val="none" w:sz="0" w:space="0" w:color="auto" w:frame="1"/>
        </w:rPr>
        <w:t>7.- SERVICIOS Y PROCEDIMIENTOS</w:t>
      </w:r>
    </w:p>
    <w:p w14:paraId="4459E1EC" w14:textId="77777777" w:rsidR="000F5287" w:rsidRDefault="000F5287" w:rsidP="009364E8">
      <w:pPr>
        <w:spacing w:line="360" w:lineRule="auto"/>
        <w:jc w:val="both"/>
        <w:rPr>
          <w:rFonts w:ascii="Arial Narrow" w:hAnsi="Arial Narrow"/>
          <w:b/>
          <w:bCs/>
          <w:color w:val="000000"/>
          <w:bdr w:val="none" w:sz="0" w:space="0" w:color="auto" w:frame="1"/>
        </w:rPr>
      </w:pPr>
    </w:p>
    <w:p w14:paraId="24B7C791" w14:textId="36E6CA66" w:rsidR="009364E8" w:rsidRPr="009364E8" w:rsidRDefault="009364E8" w:rsidP="009364E8">
      <w:pPr>
        <w:spacing w:line="360" w:lineRule="auto"/>
        <w:jc w:val="both"/>
        <w:rPr>
          <w:rFonts w:ascii="Arial Narrow" w:hAnsi="Arial Narrow"/>
          <w:color w:val="000000"/>
          <w:bdr w:val="none" w:sz="0" w:space="0" w:color="auto" w:frame="1"/>
        </w:rPr>
      </w:pPr>
      <w:r w:rsidRPr="009364E8">
        <w:rPr>
          <w:rFonts w:ascii="Arial Narrow" w:hAnsi="Arial Narrow"/>
          <w:b/>
          <w:bCs/>
          <w:color w:val="000000"/>
          <w:bdr w:val="none" w:sz="0" w:space="0" w:color="auto" w:frame="1"/>
        </w:rPr>
        <w:t>7.1 Servicios</w:t>
      </w:r>
      <w:r w:rsidRPr="009364E8">
        <w:rPr>
          <w:rFonts w:ascii="Arial Narrow" w:hAnsi="Arial Narrow"/>
          <w:color w:val="000000"/>
          <w:bdr w:val="none" w:sz="0" w:space="0" w:color="auto" w:frame="1"/>
        </w:rPr>
        <w:t xml:space="preserve"> </w:t>
      </w:r>
    </w:p>
    <w:p w14:paraId="5CA11176" w14:textId="44D2AF00" w:rsidR="000F5287" w:rsidRPr="000F5287" w:rsidRDefault="000F5287" w:rsidP="000F528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</w:rPr>
      </w:pPr>
      <w:r w:rsidRPr="000F5287">
        <w:rPr>
          <w:rStyle w:val="Textoennegrita"/>
          <w:rFonts w:ascii="Arial Narrow" w:hAnsi="Arial Narrow" w:cs="Arial"/>
          <w:b w:val="0"/>
          <w:bCs w:val="0"/>
        </w:rPr>
        <w:t>a) Centro Ocupacional Taburiente</w:t>
      </w:r>
      <w:r w:rsidRPr="000F5287">
        <w:rPr>
          <w:rFonts w:ascii="Arial Narrow" w:hAnsi="Arial Narrow" w:cs="Arial"/>
        </w:rPr>
        <w:t xml:space="preserve">. </w:t>
      </w:r>
    </w:p>
    <w:p w14:paraId="2A9AF283" w14:textId="1CFA75A6" w:rsidR="009364E8" w:rsidRPr="005B1F5A" w:rsidRDefault="000F5287" w:rsidP="00AA768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</w:rPr>
      </w:pPr>
      <w:r w:rsidRPr="005B1F5A">
        <w:rPr>
          <w:rStyle w:val="Textoennegrita"/>
          <w:rFonts w:ascii="Arial Narrow" w:hAnsi="Arial Narrow" w:cs="Arial"/>
          <w:b w:val="0"/>
          <w:bCs w:val="0"/>
        </w:rPr>
        <w:t xml:space="preserve">b) </w:t>
      </w:r>
      <w:r w:rsidR="009364E8" w:rsidRPr="005B1F5A">
        <w:rPr>
          <w:rStyle w:val="Textoennegrita"/>
          <w:rFonts w:ascii="Arial Narrow" w:hAnsi="Arial Narrow" w:cs="Arial"/>
          <w:b w:val="0"/>
          <w:bCs w:val="0"/>
        </w:rPr>
        <w:t>Servicio de Promoción de la Autonomía Personal</w:t>
      </w:r>
      <w:r w:rsidR="009364E8" w:rsidRPr="005B1F5A">
        <w:rPr>
          <w:rFonts w:ascii="Arial Narrow" w:hAnsi="Arial Narrow" w:cs="Arial"/>
        </w:rPr>
        <w:t xml:space="preserve">: </w:t>
      </w:r>
    </w:p>
    <w:p w14:paraId="396FC823" w14:textId="1FD0FA52" w:rsidR="009364E8" w:rsidRPr="005B1F5A" w:rsidRDefault="009364E8" w:rsidP="000F5287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Arial Narrow" w:hAnsi="Arial Narrow" w:cs="Arial"/>
        </w:rPr>
      </w:pPr>
      <w:r w:rsidRPr="005B1F5A">
        <w:rPr>
          <w:rFonts w:ascii="Arial Narrow" w:hAnsi="Arial Narrow" w:cs="Arial"/>
        </w:rPr>
        <w:t>1.- SPAP Adultos</w:t>
      </w:r>
    </w:p>
    <w:p w14:paraId="589AD790" w14:textId="7C273791" w:rsidR="009364E8" w:rsidRPr="005B1F5A" w:rsidRDefault="009364E8" w:rsidP="000F528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 Narrow" w:hAnsi="Arial Narrow"/>
          <w:spacing w:val="8"/>
        </w:rPr>
      </w:pPr>
      <w:r w:rsidRPr="005B1F5A">
        <w:rPr>
          <w:rFonts w:ascii="Arial Narrow" w:hAnsi="Arial Narrow" w:cs="Arial"/>
        </w:rPr>
        <w:t>2.- SPAP Menores</w:t>
      </w:r>
      <w:r w:rsidR="00820ABB" w:rsidRPr="005B1F5A">
        <w:rPr>
          <w:rFonts w:ascii="Arial Narrow" w:hAnsi="Arial Narrow" w:cs="Arial"/>
        </w:rPr>
        <w:t xml:space="preserve"> </w:t>
      </w:r>
      <w:r w:rsidRPr="005B1F5A">
        <w:rPr>
          <w:rFonts w:ascii="Arial Narrow" w:hAnsi="Arial Narrow"/>
          <w:spacing w:val="8"/>
        </w:rPr>
        <w:t> </w:t>
      </w:r>
      <w:r w:rsidR="000F5287" w:rsidRPr="005B1F5A">
        <w:rPr>
          <w:rFonts w:ascii="Arial Narrow" w:hAnsi="Arial Narrow"/>
          <w:spacing w:val="8"/>
        </w:rPr>
        <w:t xml:space="preserve"> </w:t>
      </w:r>
    </w:p>
    <w:p w14:paraId="2A3FA78C" w14:textId="7D61554F" w:rsidR="009364E8" w:rsidRPr="005B1F5A" w:rsidRDefault="00AA7689" w:rsidP="000F5287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Arial Narrow" w:hAnsi="Arial Narrow" w:cs="Arial"/>
        </w:rPr>
      </w:pPr>
      <w:r w:rsidRPr="005B1F5A">
        <w:rPr>
          <w:rFonts w:ascii="Arial Narrow" w:hAnsi="Arial Narrow" w:cs="Tahoma"/>
        </w:rPr>
        <w:t xml:space="preserve">3.- </w:t>
      </w:r>
      <w:r w:rsidR="009364E8" w:rsidRPr="005B1F5A">
        <w:rPr>
          <w:rFonts w:ascii="Arial Narrow" w:hAnsi="Arial Narrow" w:cs="Tahoma"/>
        </w:rPr>
        <w:t>Atención Temprana</w:t>
      </w:r>
      <w:r w:rsidR="000F5287" w:rsidRPr="005B1F5A">
        <w:rPr>
          <w:rFonts w:ascii="Arial Narrow" w:hAnsi="Arial Narrow" w:cs="Tahoma"/>
        </w:rPr>
        <w:t xml:space="preserve"> </w:t>
      </w:r>
      <w:r w:rsidR="009364E8" w:rsidRPr="005B1F5A">
        <w:rPr>
          <w:rFonts w:ascii="Arial Narrow" w:hAnsi="Arial Narrow" w:cs="Tahoma"/>
        </w:rPr>
        <w:t xml:space="preserve"> </w:t>
      </w:r>
    </w:p>
    <w:p w14:paraId="7CAB653B" w14:textId="3E2FC12F" w:rsidR="00AA7689" w:rsidRPr="005B1F5A" w:rsidRDefault="000F5287" w:rsidP="00AA768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</w:rPr>
      </w:pPr>
      <w:r w:rsidRPr="005B1F5A">
        <w:rPr>
          <w:rFonts w:ascii="Arial Narrow" w:hAnsi="Arial Narrow" w:cs="Tahoma"/>
        </w:rPr>
        <w:t xml:space="preserve">c) </w:t>
      </w:r>
      <w:r w:rsidR="002D7E0B">
        <w:rPr>
          <w:rFonts w:ascii="Arial Narrow" w:hAnsi="Arial Narrow" w:cs="Tahoma"/>
        </w:rPr>
        <w:t>Atención Social a Personas con Discapacidad (Apoyándote)</w:t>
      </w:r>
    </w:p>
    <w:p w14:paraId="15A5994C" w14:textId="6F5DD85B" w:rsidR="00C94D32" w:rsidRPr="005B1F5A" w:rsidRDefault="000F5287" w:rsidP="00C94D32">
      <w:pPr>
        <w:pStyle w:val="NormalWeb"/>
        <w:shd w:val="clear" w:color="auto" w:fill="FFFFFF"/>
        <w:spacing w:before="300" w:beforeAutospacing="0" w:after="0" w:afterAutospacing="0"/>
        <w:rPr>
          <w:rFonts w:ascii="Arial Narrow" w:hAnsi="Arial Narrow"/>
          <w:spacing w:val="8"/>
        </w:rPr>
      </w:pPr>
      <w:r w:rsidRPr="005B1F5A">
        <w:rPr>
          <w:rFonts w:ascii="Arial Narrow" w:hAnsi="Arial Narrow"/>
          <w:spacing w:val="8"/>
        </w:rPr>
        <w:t xml:space="preserve">d) Mi Casa: una vida en comunidad </w:t>
      </w:r>
    </w:p>
    <w:p w14:paraId="467A4321" w14:textId="77777777" w:rsidR="009364E8" w:rsidRDefault="009364E8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</w:p>
    <w:p w14:paraId="0702C27B" w14:textId="4912EB0F" w:rsid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0F5287">
        <w:rPr>
          <w:rFonts w:ascii="Arial Narrow" w:hAnsi="Arial Narrow"/>
          <w:b/>
          <w:bCs/>
          <w:color w:val="232323"/>
        </w:rPr>
        <w:t>7.1.1. Servicios que presta cada unidad administrativa</w:t>
      </w:r>
      <w:r w:rsidRPr="00AC3332">
        <w:rPr>
          <w:rFonts w:ascii="Arial Narrow" w:hAnsi="Arial Narrow"/>
          <w:color w:val="232323"/>
        </w:rPr>
        <w:t xml:space="preserve"> </w:t>
      </w:r>
    </w:p>
    <w:p w14:paraId="4A24176C" w14:textId="2ADAE65C" w:rsidR="000F5287" w:rsidRPr="00DF3BCD" w:rsidRDefault="000F5287" w:rsidP="000F528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</w:rPr>
      </w:pPr>
      <w:r w:rsidRPr="00DF3BCD">
        <w:rPr>
          <w:rStyle w:val="Textoennegrita"/>
          <w:rFonts w:ascii="Arial Narrow" w:hAnsi="Arial Narrow" w:cs="Arial"/>
        </w:rPr>
        <w:t>a) Centro Ocupacional Taburiente</w:t>
      </w:r>
      <w:r w:rsidRPr="00DF3BCD">
        <w:rPr>
          <w:rFonts w:ascii="Arial Narrow" w:hAnsi="Arial Narrow" w:cs="Arial"/>
        </w:rPr>
        <w:t xml:space="preserve">. </w:t>
      </w:r>
    </w:p>
    <w:p w14:paraId="65A36186" w14:textId="77777777" w:rsidR="000F5287" w:rsidRPr="00DF3BCD" w:rsidRDefault="000F5287" w:rsidP="000F5287">
      <w:pPr>
        <w:pStyle w:val="NormalWeb"/>
        <w:numPr>
          <w:ilvl w:val="0"/>
          <w:numId w:val="24"/>
        </w:numPr>
        <w:shd w:val="clear" w:color="auto" w:fill="FFFFFF"/>
        <w:spacing w:before="300" w:beforeAutospacing="0" w:after="0" w:afterAutospacing="0"/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El Centro Ocupacional Taburiente, con una trayectoria de 45 años, presta servicios de terapia ocupacional y de adaptación social y laboral a personas con discapacidad intelectual en la isla de La Palma.</w:t>
      </w:r>
    </w:p>
    <w:p w14:paraId="47E142F9" w14:textId="77777777" w:rsidR="000F5287" w:rsidRPr="00DF3BCD" w:rsidRDefault="000F5287" w:rsidP="000F5287">
      <w:pPr>
        <w:pStyle w:val="NormalWeb"/>
        <w:numPr>
          <w:ilvl w:val="0"/>
          <w:numId w:val="24"/>
        </w:numPr>
        <w:shd w:val="clear" w:color="auto" w:fill="FFFFFF"/>
        <w:spacing w:before="300" w:beforeAutospacing="0" w:after="0" w:afterAutospacing="0"/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A través de los distintos servicio, talleres y programas que se ofrecen, el equipo multidisciplinar trabaja para fomentar la autonomía de las personas usuarias y favorecer su integración en la comunidad.</w:t>
      </w:r>
    </w:p>
    <w:p w14:paraId="27D31683" w14:textId="77777777" w:rsidR="000F5287" w:rsidRPr="00DF3BCD" w:rsidRDefault="000F5287" w:rsidP="000F528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El Centro Ocupacional cuenta con diferentes servicios, como pueden ser:</w:t>
      </w:r>
    </w:p>
    <w:p w14:paraId="68136113" w14:textId="77777777" w:rsidR="000F5287" w:rsidRPr="00DF3BCD" w:rsidRDefault="000F5287" w:rsidP="000F52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 </w:t>
      </w:r>
    </w:p>
    <w:p w14:paraId="4A800CAA" w14:textId="77777777" w:rsidR="000F5287" w:rsidRPr="00DF3BCD" w:rsidRDefault="000F5287" w:rsidP="000F5287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Traslados domicilio-Centro-domicilio</w:t>
      </w:r>
    </w:p>
    <w:p w14:paraId="2D72ABC7" w14:textId="77777777" w:rsidR="000F5287" w:rsidRPr="00DF3BCD" w:rsidRDefault="000F5287" w:rsidP="000F5287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Paseos y excursiones</w:t>
      </w:r>
    </w:p>
    <w:p w14:paraId="2334B8DA" w14:textId="77777777" w:rsidR="000F5287" w:rsidRPr="00DF3BCD" w:rsidRDefault="000F5287" w:rsidP="000F5287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Manutención (Almuerzos)</w:t>
      </w:r>
    </w:p>
    <w:p w14:paraId="38A44894" w14:textId="77777777" w:rsidR="000F5287" w:rsidRPr="00DF3BCD" w:rsidRDefault="000F5287" w:rsidP="000F5287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Formación y orientación a las familias</w:t>
      </w:r>
    </w:p>
    <w:p w14:paraId="11813740" w14:textId="77777777" w:rsidR="000F5287" w:rsidRPr="00DF3BCD" w:rsidRDefault="000F5287" w:rsidP="000F5287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Plan de Atención Individualizada</w:t>
      </w:r>
    </w:p>
    <w:p w14:paraId="253151CB" w14:textId="77777777" w:rsidR="000F5287" w:rsidRPr="00DF3BCD" w:rsidRDefault="000F5287" w:rsidP="000F5287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>Logopedia, Fisioterapia y Apoyo Psicológico.</w:t>
      </w:r>
    </w:p>
    <w:p w14:paraId="701B8D6B" w14:textId="62F7845F" w:rsidR="000F5287" w:rsidRPr="00DF3BCD" w:rsidRDefault="000F5287" w:rsidP="000F528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Arial Narrow" w:hAnsi="Arial Narrow"/>
          <w:spacing w:val="8"/>
        </w:rPr>
      </w:pPr>
      <w:r w:rsidRPr="00DF3BCD">
        <w:rPr>
          <w:rFonts w:ascii="Arial Narrow" w:hAnsi="Arial Narrow"/>
          <w:spacing w:val="8"/>
        </w:rPr>
        <w:t xml:space="preserve">Asimismo, </w:t>
      </w:r>
      <w:r w:rsidR="005B1F5A">
        <w:rPr>
          <w:rFonts w:ascii="Arial Narrow" w:hAnsi="Arial Narrow"/>
          <w:spacing w:val="8"/>
        </w:rPr>
        <w:t>T</w:t>
      </w:r>
      <w:r w:rsidRPr="00DF3BCD">
        <w:rPr>
          <w:rFonts w:ascii="Arial Narrow" w:hAnsi="Arial Narrow"/>
          <w:spacing w:val="8"/>
        </w:rPr>
        <w:t xml:space="preserve">alleres como jardinería, cocina, mantenimiento, huerto ecológico o manejo social son solo algunos de los que forman parte </w:t>
      </w:r>
      <w:r w:rsidR="005B1F5A">
        <w:rPr>
          <w:rFonts w:ascii="Arial Narrow" w:hAnsi="Arial Narrow"/>
          <w:spacing w:val="8"/>
        </w:rPr>
        <w:t>de la programación semanal</w:t>
      </w:r>
      <w:r w:rsidRPr="00DF3BCD">
        <w:rPr>
          <w:rFonts w:ascii="Arial Narrow" w:hAnsi="Arial Narrow"/>
          <w:spacing w:val="8"/>
        </w:rPr>
        <w:t xml:space="preserve"> del Centro Ocupacional Taburiente.</w:t>
      </w:r>
    </w:p>
    <w:p w14:paraId="76560C7A" w14:textId="77777777" w:rsidR="00655F81" w:rsidRDefault="00655F81" w:rsidP="000F5287">
      <w:pPr>
        <w:pStyle w:val="NormalWeb"/>
        <w:shd w:val="clear" w:color="auto" w:fill="FFFFFF"/>
        <w:spacing w:before="300" w:beforeAutospacing="0" w:after="0" w:afterAutospacing="0"/>
        <w:rPr>
          <w:rFonts w:ascii="Arial Narrow" w:hAnsi="Arial Narrow"/>
          <w:color w:val="333333"/>
          <w:spacing w:val="8"/>
        </w:rPr>
      </w:pPr>
    </w:p>
    <w:p w14:paraId="6C0D364F" w14:textId="38ECFA96" w:rsidR="000F5287" w:rsidRPr="00C94D32" w:rsidRDefault="000F5287" w:rsidP="005B1F5A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Arial Narrow" w:hAnsi="Arial Narrow"/>
          <w:color w:val="333333"/>
          <w:spacing w:val="8"/>
        </w:rPr>
      </w:pPr>
      <w:r w:rsidRPr="00C94D32">
        <w:rPr>
          <w:rFonts w:ascii="Arial Narrow" w:hAnsi="Arial Narrow"/>
          <w:color w:val="333333"/>
          <w:spacing w:val="8"/>
        </w:rPr>
        <w:t>Al mismo tiempo, y en colaboración con otras entidades, se ofrecen programas de:</w:t>
      </w:r>
    </w:p>
    <w:p w14:paraId="51E95907" w14:textId="77777777" w:rsidR="000F5287" w:rsidRPr="00C94D32" w:rsidRDefault="000F5287" w:rsidP="005B1F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pacing w:val="8"/>
        </w:rPr>
      </w:pPr>
      <w:r w:rsidRPr="00C94D32">
        <w:rPr>
          <w:rFonts w:ascii="Arial Narrow" w:hAnsi="Arial Narrow"/>
          <w:color w:val="333333"/>
          <w:spacing w:val="8"/>
        </w:rPr>
        <w:t> </w:t>
      </w:r>
    </w:p>
    <w:p w14:paraId="000943C7" w14:textId="6744A241" w:rsidR="000F5287" w:rsidRPr="00C94D32" w:rsidRDefault="000F5287" w:rsidP="005B1F5A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color w:val="333333"/>
          <w:spacing w:val="8"/>
        </w:rPr>
      </w:pPr>
      <w:r w:rsidRPr="00C94D32">
        <w:rPr>
          <w:rFonts w:ascii="Arial Narrow" w:hAnsi="Arial Narrow"/>
          <w:color w:val="333333"/>
          <w:spacing w:val="8"/>
        </w:rPr>
        <w:t>Promoción deportiva: psicomotricidad</w:t>
      </w:r>
      <w:r w:rsidR="002D7E0B">
        <w:rPr>
          <w:rFonts w:ascii="Arial Narrow" w:hAnsi="Arial Narrow"/>
          <w:color w:val="333333"/>
          <w:spacing w:val="8"/>
        </w:rPr>
        <w:t>, baloncesto</w:t>
      </w:r>
      <w:r w:rsidRPr="00C94D32">
        <w:rPr>
          <w:rFonts w:ascii="Arial Narrow" w:hAnsi="Arial Narrow"/>
          <w:color w:val="333333"/>
          <w:spacing w:val="8"/>
        </w:rPr>
        <w:t xml:space="preserve"> y fútbol sala.</w:t>
      </w:r>
    </w:p>
    <w:p w14:paraId="7E79E1C9" w14:textId="77777777" w:rsidR="000F5287" w:rsidRPr="00C94D32" w:rsidRDefault="000F5287" w:rsidP="005B1F5A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color w:val="333333"/>
          <w:spacing w:val="8"/>
        </w:rPr>
      </w:pPr>
      <w:r w:rsidRPr="00C94D32">
        <w:rPr>
          <w:rFonts w:ascii="Arial Narrow" w:hAnsi="Arial Narrow"/>
          <w:color w:val="333333"/>
          <w:spacing w:val="8"/>
        </w:rPr>
        <w:t>Ocio, Tiempo Libre y Cultura.</w:t>
      </w:r>
    </w:p>
    <w:p w14:paraId="24D7DA94" w14:textId="77777777" w:rsidR="000F5287" w:rsidRPr="00C94D32" w:rsidRDefault="000F5287" w:rsidP="005B1F5A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color w:val="333333"/>
          <w:spacing w:val="8"/>
        </w:rPr>
      </w:pPr>
      <w:r w:rsidRPr="00C94D32">
        <w:rPr>
          <w:rFonts w:ascii="Arial Narrow" w:hAnsi="Arial Narrow"/>
          <w:color w:val="333333"/>
          <w:spacing w:val="8"/>
        </w:rPr>
        <w:t>Vida independiente</w:t>
      </w:r>
    </w:p>
    <w:p w14:paraId="07E918F1" w14:textId="41E7472F" w:rsidR="000F5287" w:rsidRPr="00C94D32" w:rsidRDefault="000F5287" w:rsidP="005B1F5A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color w:val="333333"/>
          <w:spacing w:val="8"/>
        </w:rPr>
      </w:pPr>
      <w:r w:rsidRPr="00C94D32">
        <w:rPr>
          <w:rFonts w:ascii="Arial Narrow" w:hAnsi="Arial Narrow"/>
          <w:color w:val="333333"/>
          <w:spacing w:val="8"/>
        </w:rPr>
        <w:t>Promoción del voluntariado (</w:t>
      </w:r>
      <w:hyperlink r:id="rId7" w:tgtFrame="_blank" w:history="1">
        <w:r w:rsidRPr="00C94D32">
          <w:rPr>
            <w:rStyle w:val="Hipervnculo"/>
            <w:rFonts w:ascii="Arial Narrow" w:hAnsi="Arial Narrow"/>
            <w:color w:val="029342"/>
            <w:spacing w:val="8"/>
            <w:bdr w:val="none" w:sz="0" w:space="0" w:color="auto" w:frame="1"/>
          </w:rPr>
          <w:t>C.B. Aridane</w:t>
        </w:r>
      </w:hyperlink>
      <w:r w:rsidRPr="00C94D32">
        <w:rPr>
          <w:rFonts w:ascii="Arial Narrow" w:hAnsi="Arial Narrow"/>
          <w:color w:val="333333"/>
          <w:spacing w:val="8"/>
        </w:rPr>
        <w:t>)</w:t>
      </w:r>
    </w:p>
    <w:p w14:paraId="5DA6269C" w14:textId="6E883517" w:rsidR="000F5287" w:rsidRDefault="000F5287" w:rsidP="005B1F5A">
      <w:pPr>
        <w:pStyle w:val="NormalWeb"/>
        <w:shd w:val="clear" w:color="auto" w:fill="FFFFFF"/>
        <w:spacing w:before="300" w:beforeAutospacing="0" w:after="0" w:afterAutospacing="0"/>
        <w:jc w:val="both"/>
        <w:rPr>
          <w:rStyle w:val="Textoennegrita"/>
          <w:rFonts w:ascii="Arial Narrow" w:hAnsi="Arial Narrow" w:cs="Arial"/>
          <w:color w:val="000000"/>
        </w:rPr>
      </w:pPr>
      <w:r w:rsidRPr="00C94D32">
        <w:rPr>
          <w:rFonts w:ascii="Arial Narrow" w:hAnsi="Arial Narrow"/>
          <w:color w:val="333333"/>
          <w:spacing w:val="8"/>
        </w:rPr>
        <w:t>Todas las personas que hacen uso del servicio del Centro Ocupacional Taburiente tienen reconocido el grado de dependencia.</w:t>
      </w:r>
    </w:p>
    <w:p w14:paraId="4C5B6024" w14:textId="3A97690F" w:rsidR="00820ABB" w:rsidRPr="00AA7689" w:rsidRDefault="000F5287" w:rsidP="00820AB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  <w:color w:val="444444"/>
        </w:rPr>
      </w:pPr>
      <w:r>
        <w:rPr>
          <w:rStyle w:val="Textoennegrita"/>
          <w:rFonts w:ascii="Arial Narrow" w:hAnsi="Arial Narrow" w:cs="Arial"/>
          <w:color w:val="000000"/>
        </w:rPr>
        <w:t xml:space="preserve">b) </w:t>
      </w:r>
      <w:r w:rsidR="00820ABB" w:rsidRPr="00AA7689">
        <w:rPr>
          <w:rStyle w:val="Textoennegrita"/>
          <w:rFonts w:ascii="Arial Narrow" w:hAnsi="Arial Narrow" w:cs="Arial"/>
          <w:color w:val="000000"/>
        </w:rPr>
        <w:t>Servicio de Promoción de la Autonomía Personal</w:t>
      </w:r>
      <w:r w:rsidR="00820ABB" w:rsidRPr="00AA7689">
        <w:rPr>
          <w:rFonts w:ascii="Arial Narrow" w:hAnsi="Arial Narrow" w:cs="Arial"/>
          <w:color w:val="000000"/>
        </w:rPr>
        <w:t xml:space="preserve">: </w:t>
      </w:r>
    </w:p>
    <w:p w14:paraId="68841241" w14:textId="77777777" w:rsidR="00820ABB" w:rsidRPr="00AA7689" w:rsidRDefault="00820ABB" w:rsidP="00820ABB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hAnsi="Arial Narrow" w:cs="Arial"/>
        </w:rPr>
      </w:pPr>
      <w:r w:rsidRPr="00AA7689">
        <w:rPr>
          <w:rFonts w:ascii="Arial Narrow" w:hAnsi="Arial Narrow" w:cs="Arial"/>
          <w:b/>
          <w:bCs/>
        </w:rPr>
        <w:t>1.- SPAP Adultos:</w:t>
      </w:r>
      <w:r w:rsidRPr="00AA7689">
        <w:rPr>
          <w:rFonts w:ascii="Arial Narrow" w:hAnsi="Arial Narrow" w:cs="Arial"/>
        </w:rPr>
        <w:t xml:space="preserve"> </w:t>
      </w:r>
      <w:r w:rsidRPr="00AA7689">
        <w:rPr>
          <w:rFonts w:ascii="Arial Narrow" w:hAnsi="Arial Narrow"/>
          <w:spacing w:val="8"/>
          <w:shd w:val="clear" w:color="auto" w:fill="FFFFFF"/>
        </w:rPr>
        <w:t>El Servicio de Promoción de la Autonomía Personal en Adultos se crea con la finalidad de promover el desarrollo personal y la autonomía en personas con discapacidad intelectual de edades comprendidas entre los 17 y los 64 años.</w:t>
      </w:r>
    </w:p>
    <w:p w14:paraId="2DBD24E7" w14:textId="77777777" w:rsidR="00820ABB" w:rsidRPr="00AA7689" w:rsidRDefault="00820ABB" w:rsidP="00820ABB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 Narrow" w:hAnsi="Arial Narrow"/>
          <w:spacing w:val="8"/>
        </w:rPr>
      </w:pPr>
      <w:r w:rsidRPr="00AA7689">
        <w:rPr>
          <w:rFonts w:ascii="Arial Narrow" w:hAnsi="Arial Narrow" w:cs="Arial"/>
          <w:b/>
          <w:bCs/>
        </w:rPr>
        <w:t>2.- SPAP Menores:</w:t>
      </w:r>
      <w:r w:rsidRPr="00AA7689">
        <w:rPr>
          <w:rFonts w:ascii="Arial Narrow" w:hAnsi="Arial Narrow" w:cs="Arial"/>
        </w:rPr>
        <w:t xml:space="preserve"> </w:t>
      </w:r>
      <w:r w:rsidRPr="00AA7689">
        <w:rPr>
          <w:rFonts w:ascii="Arial Narrow" w:hAnsi="Arial Narrow"/>
          <w:spacing w:val="8"/>
        </w:rPr>
        <w:t>El servicio de Promoción de la Autonomía Personal en Menores se crea para dar respuesta a las personas con discapacidad intelectual de edades comprendidas entre los 7 y los 17 años, a nivel insular. Único servicio en la isla de La Palma con estas características, se trabaja desde tres vertientes diferentes:</w:t>
      </w:r>
    </w:p>
    <w:p w14:paraId="4C3D6ADD" w14:textId="77777777" w:rsidR="00820ABB" w:rsidRPr="00AA7689" w:rsidRDefault="00820ABB" w:rsidP="00820ABB">
      <w:pPr>
        <w:pStyle w:val="NormalWeb"/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 Narrow" w:hAnsi="Arial Narrow"/>
          <w:spacing w:val="8"/>
        </w:rPr>
      </w:pPr>
      <w:r w:rsidRPr="00AA7689">
        <w:rPr>
          <w:rFonts w:ascii="Arial Narrow" w:hAnsi="Arial Narrow"/>
          <w:spacing w:val="8"/>
        </w:rPr>
        <w:t> </w:t>
      </w:r>
    </w:p>
    <w:p w14:paraId="6B397BEC" w14:textId="77777777" w:rsidR="00820ABB" w:rsidRPr="00AA7689" w:rsidRDefault="00820ABB" w:rsidP="00820ABB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ind w:left="567" w:hanging="283"/>
        <w:jc w:val="both"/>
        <w:rPr>
          <w:rFonts w:ascii="Arial Narrow" w:hAnsi="Arial Narrow"/>
          <w:spacing w:val="8"/>
        </w:rPr>
      </w:pPr>
      <w:r w:rsidRPr="00AA7689">
        <w:rPr>
          <w:rFonts w:ascii="Arial Narrow" w:hAnsi="Arial Narrow"/>
          <w:spacing w:val="8"/>
        </w:rPr>
        <w:t>Adquisición de autonomía personal.</w:t>
      </w:r>
    </w:p>
    <w:p w14:paraId="1753EC32" w14:textId="77777777" w:rsidR="00820ABB" w:rsidRPr="00AA7689" w:rsidRDefault="00820ABB" w:rsidP="00820ABB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ind w:left="567" w:hanging="283"/>
        <w:jc w:val="both"/>
        <w:rPr>
          <w:rFonts w:ascii="Arial Narrow" w:hAnsi="Arial Narrow"/>
          <w:spacing w:val="8"/>
        </w:rPr>
      </w:pPr>
      <w:r w:rsidRPr="00AA7689">
        <w:rPr>
          <w:rFonts w:ascii="Arial Narrow" w:hAnsi="Arial Narrow"/>
          <w:spacing w:val="8"/>
        </w:rPr>
        <w:t>Promoción del ocio y conocimiento del entorno.</w:t>
      </w:r>
    </w:p>
    <w:p w14:paraId="0998FD87" w14:textId="77777777" w:rsidR="00820ABB" w:rsidRPr="00AA7689" w:rsidRDefault="00820ABB" w:rsidP="00820ABB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ind w:left="567" w:hanging="283"/>
        <w:jc w:val="both"/>
        <w:rPr>
          <w:rFonts w:ascii="Arial Narrow" w:hAnsi="Arial Narrow"/>
          <w:spacing w:val="8"/>
        </w:rPr>
      </w:pPr>
      <w:r w:rsidRPr="00AA7689">
        <w:rPr>
          <w:rFonts w:ascii="Arial Narrow" w:hAnsi="Arial Narrow"/>
          <w:spacing w:val="8"/>
        </w:rPr>
        <w:t>Apoyo al desarrollo individual.</w:t>
      </w:r>
    </w:p>
    <w:p w14:paraId="4D42E2D5" w14:textId="77777777" w:rsidR="00820ABB" w:rsidRPr="00AA7689" w:rsidRDefault="00820ABB" w:rsidP="00820ABB">
      <w:pPr>
        <w:pStyle w:val="Prrafodelista"/>
        <w:ind w:left="-567" w:firstLine="567"/>
        <w:jc w:val="both"/>
        <w:rPr>
          <w:rFonts w:ascii="Arial Narrow" w:hAnsi="Arial Narrow" w:cs="Tahoma"/>
          <w:b/>
          <w:bCs/>
        </w:rPr>
      </w:pPr>
    </w:p>
    <w:p w14:paraId="1A04E776" w14:textId="77777777" w:rsidR="00820ABB" w:rsidRPr="000F5287" w:rsidRDefault="00820ABB" w:rsidP="00820ABB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hAnsi="Arial Narrow" w:cs="Arial"/>
        </w:rPr>
      </w:pPr>
      <w:r w:rsidRPr="00C94D32">
        <w:rPr>
          <w:rFonts w:ascii="Arial Narrow" w:hAnsi="Arial Narrow" w:cs="Tahoma"/>
          <w:b/>
          <w:bCs/>
        </w:rPr>
        <w:t>3.- Atención Temprana:</w:t>
      </w:r>
      <w:r w:rsidRPr="00C94D32">
        <w:rPr>
          <w:rFonts w:ascii="Arial Narrow" w:hAnsi="Arial Narrow" w:cs="Tahoma"/>
        </w:rPr>
        <w:t xml:space="preserve"> Con la financiación del Cabildo de La Palma, tiene como objetivo garantizar el pleno desarrollo de niños y niñas, entre 0 y 6 años de edad, que presenten alguna dificultad o discapacidad, trastorno en su desarrollo o riesgo a padecerlo. </w:t>
      </w:r>
    </w:p>
    <w:p w14:paraId="49306ACA" w14:textId="25E11C33" w:rsidR="00820ABB" w:rsidRPr="00655F81" w:rsidRDefault="000F5287" w:rsidP="00820AB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 w:cs="Arial"/>
          <w:b/>
          <w:bCs/>
        </w:rPr>
      </w:pPr>
      <w:r w:rsidRPr="00655F81">
        <w:rPr>
          <w:rFonts w:ascii="Arial Narrow" w:hAnsi="Arial Narrow" w:cs="Tahoma"/>
          <w:b/>
          <w:bCs/>
        </w:rPr>
        <w:t xml:space="preserve">c) </w:t>
      </w:r>
      <w:r w:rsidR="002D7E0B">
        <w:rPr>
          <w:rFonts w:ascii="Arial Narrow" w:hAnsi="Arial Narrow" w:cs="Tahoma"/>
          <w:b/>
          <w:bCs/>
        </w:rPr>
        <w:t>Atención Social a Personas con Discapacidad (</w:t>
      </w:r>
      <w:r w:rsidR="00820ABB" w:rsidRPr="00655F81">
        <w:rPr>
          <w:rFonts w:ascii="Arial Narrow" w:hAnsi="Arial Narrow" w:cs="Tahoma"/>
          <w:b/>
          <w:bCs/>
        </w:rPr>
        <w:t>Apoyándote</w:t>
      </w:r>
      <w:r w:rsidR="002D7E0B">
        <w:rPr>
          <w:rFonts w:ascii="Arial Narrow" w:hAnsi="Arial Narrow" w:cs="Tahoma"/>
          <w:b/>
          <w:bCs/>
        </w:rPr>
        <w:t>)</w:t>
      </w:r>
      <w:r w:rsidR="00820ABB" w:rsidRPr="00655F81">
        <w:rPr>
          <w:rFonts w:ascii="Arial Narrow" w:hAnsi="Arial Narrow" w:cs="Tahoma"/>
          <w:b/>
          <w:bCs/>
        </w:rPr>
        <w:t xml:space="preserve">: </w:t>
      </w:r>
    </w:p>
    <w:p w14:paraId="617DA7D0" w14:textId="7A0A2D10" w:rsidR="00820ABB" w:rsidRPr="00655F81" w:rsidRDefault="00820ABB" w:rsidP="00820ABB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655F81">
        <w:rPr>
          <w:rFonts w:ascii="Arial Narrow" w:hAnsi="Arial Narrow"/>
          <w:spacing w:val="8"/>
          <w:shd w:val="clear" w:color="auto" w:fill="FFFFFF"/>
        </w:rPr>
        <w:t>E</w:t>
      </w:r>
      <w:r w:rsidR="002D7E0B">
        <w:rPr>
          <w:rFonts w:ascii="Arial Narrow" w:hAnsi="Arial Narrow"/>
          <w:spacing w:val="8"/>
          <w:shd w:val="clear" w:color="auto" w:fill="FFFFFF"/>
        </w:rPr>
        <w:t>ste</w:t>
      </w:r>
      <w:r w:rsidRPr="00655F81">
        <w:rPr>
          <w:rFonts w:ascii="Arial Narrow" w:hAnsi="Arial Narrow"/>
          <w:spacing w:val="8"/>
          <w:shd w:val="clear" w:color="auto" w:fill="FFFFFF"/>
        </w:rPr>
        <w:t xml:space="preserve"> </w:t>
      </w:r>
      <w:r w:rsidR="002D7E0B">
        <w:rPr>
          <w:rFonts w:ascii="Arial Narrow" w:hAnsi="Arial Narrow"/>
          <w:spacing w:val="8"/>
          <w:shd w:val="clear" w:color="auto" w:fill="FFFFFF"/>
        </w:rPr>
        <w:t xml:space="preserve">programa </w:t>
      </w:r>
      <w:r w:rsidRPr="00655F81">
        <w:rPr>
          <w:rFonts w:ascii="Arial Narrow" w:hAnsi="Arial Narrow"/>
          <w:spacing w:val="8"/>
          <w:shd w:val="clear" w:color="auto" w:fill="FFFFFF"/>
        </w:rPr>
        <w:t>tiene como principal objetivo dar continuidad a los servicios de apoyo y acompañamiento especializado a los niños y niñas que han terminado en el servicio de Atención Temprana y tienen una discapacidad, o necesidades especiales, a las que se debe</w:t>
      </w:r>
      <w:r w:rsidR="002D7E0B">
        <w:rPr>
          <w:rFonts w:ascii="Arial Narrow" w:hAnsi="Arial Narrow"/>
          <w:spacing w:val="8"/>
          <w:shd w:val="clear" w:color="auto" w:fill="FFFFFF"/>
        </w:rPr>
        <w:t>n</w:t>
      </w:r>
      <w:r w:rsidRPr="00655F81">
        <w:rPr>
          <w:rFonts w:ascii="Arial Narrow" w:hAnsi="Arial Narrow"/>
          <w:spacing w:val="8"/>
          <w:shd w:val="clear" w:color="auto" w:fill="FFFFFF"/>
        </w:rPr>
        <w:t xml:space="preserve"> seguir dando una respuesta especializada.</w:t>
      </w:r>
    </w:p>
    <w:p w14:paraId="2C9BCE00" w14:textId="77777777" w:rsidR="00820ABB" w:rsidRDefault="00820ABB" w:rsidP="00820ABB">
      <w:p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Arial Narrow" w:hAnsi="Arial Narrow" w:cs="Tahoma"/>
        </w:rPr>
      </w:pPr>
      <w:r w:rsidRPr="00655F81">
        <w:rPr>
          <w:rFonts w:ascii="Arial Narrow" w:hAnsi="Arial Narrow" w:cs="Tahoma"/>
        </w:rPr>
        <w:t xml:space="preserve">Este proyecto ofrece refuerzo educativo, apoyos para integrarse adecuadamente en los puntos de promoción deportiva, así como la atención psicológica que necesitan tanto estos menores como sus familias. </w:t>
      </w:r>
    </w:p>
    <w:p w14:paraId="7F4BB268" w14:textId="77777777" w:rsidR="00655F81" w:rsidRDefault="00655F81" w:rsidP="00820ABB">
      <w:p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Style w:val="Textoennegrita"/>
          <w:rFonts w:ascii="Arial Narrow" w:hAnsi="Arial Narrow" w:cs="Arial"/>
        </w:rPr>
      </w:pPr>
    </w:p>
    <w:p w14:paraId="22B1DAC0" w14:textId="77777777" w:rsidR="002D7E0B" w:rsidRPr="00655F81" w:rsidRDefault="002D7E0B" w:rsidP="00820ABB">
      <w:p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Style w:val="Textoennegrita"/>
          <w:rFonts w:ascii="Arial Narrow" w:hAnsi="Arial Narrow" w:cs="Arial"/>
        </w:rPr>
      </w:pPr>
    </w:p>
    <w:p w14:paraId="5DF91D7C" w14:textId="57C7E6C4" w:rsidR="00655F81" w:rsidRPr="00DF3BCD" w:rsidRDefault="000F5287" w:rsidP="00655F81">
      <w:pPr>
        <w:pStyle w:val="NormalWeb"/>
        <w:shd w:val="clear" w:color="auto" w:fill="FFFFFF"/>
        <w:spacing w:before="300" w:beforeAutospacing="0" w:after="0" w:afterAutospacing="0" w:line="276" w:lineRule="auto"/>
        <w:rPr>
          <w:rFonts w:ascii="Arial Narrow" w:hAnsi="Arial Narrow"/>
          <w:b/>
          <w:bCs/>
          <w:spacing w:val="8"/>
        </w:rPr>
      </w:pPr>
      <w:r w:rsidRPr="00DF3BCD">
        <w:rPr>
          <w:rFonts w:ascii="Arial Narrow" w:hAnsi="Arial Narrow"/>
          <w:b/>
          <w:bCs/>
          <w:spacing w:val="8"/>
        </w:rPr>
        <w:lastRenderedPageBreak/>
        <w:t>d) Mi Casa: una vida en comunidad:</w:t>
      </w:r>
    </w:p>
    <w:p w14:paraId="34B02810" w14:textId="77777777" w:rsidR="00655F81" w:rsidRPr="00DF3BCD" w:rsidRDefault="00655F81" w:rsidP="00655F81">
      <w:pPr>
        <w:spacing w:line="276" w:lineRule="auto"/>
        <w:ind w:left="-142" w:right="-376"/>
        <w:jc w:val="both"/>
        <w:rPr>
          <w:rFonts w:ascii="Arial Narrow" w:hAnsi="Arial Narrow" w:cs="Arial"/>
          <w:shd w:val="clear" w:color="auto" w:fill="FFFFFF"/>
        </w:rPr>
      </w:pPr>
    </w:p>
    <w:p w14:paraId="554EDD9F" w14:textId="0F304380" w:rsidR="00655F81" w:rsidRPr="00DF3BCD" w:rsidRDefault="00655F81" w:rsidP="00DF3BCD">
      <w:pPr>
        <w:spacing w:line="276" w:lineRule="auto"/>
        <w:ind w:right="119"/>
        <w:jc w:val="both"/>
        <w:rPr>
          <w:rStyle w:val="Textoennegrita"/>
          <w:rFonts w:ascii="Arial Narrow" w:hAnsi="Arial Narrow" w:cs="Arial"/>
          <w:shd w:val="clear" w:color="auto" w:fill="FFFFFF"/>
        </w:rPr>
      </w:pPr>
      <w:r w:rsidRPr="00DF3BCD">
        <w:rPr>
          <w:rFonts w:ascii="Arial Narrow" w:hAnsi="Arial Narrow" w:cs="Arial"/>
          <w:shd w:val="clear" w:color="auto" w:fill="FFFFFF"/>
        </w:rPr>
        <w:t xml:space="preserve">“Mi Casa: una vida en comunidad” es un proyecto de innovación social que propone una nueva vida para personas con discapacidad intelectual, autismo y parálisis cerebral. </w:t>
      </w:r>
      <w:r w:rsidR="00B1031B">
        <w:rPr>
          <w:rFonts w:ascii="Arial Narrow" w:hAnsi="Arial Narrow" w:cs="Arial"/>
          <w:shd w:val="clear" w:color="auto" w:fill="FFFFFF"/>
        </w:rPr>
        <w:t xml:space="preserve"> </w:t>
      </w:r>
    </w:p>
    <w:p w14:paraId="4D990EF4" w14:textId="77777777" w:rsidR="00655F81" w:rsidRPr="00DF3BCD" w:rsidRDefault="00655F81" w:rsidP="00DF3BCD">
      <w:pPr>
        <w:spacing w:line="276" w:lineRule="auto"/>
        <w:ind w:right="119"/>
        <w:jc w:val="both"/>
        <w:rPr>
          <w:rFonts w:ascii="Arial Narrow" w:hAnsi="Arial Narrow" w:cs="Arial"/>
        </w:rPr>
      </w:pPr>
    </w:p>
    <w:p w14:paraId="03DF7997" w14:textId="77777777" w:rsidR="00655F81" w:rsidRPr="00DF3BCD" w:rsidRDefault="00655F81" w:rsidP="00DF3BCD">
      <w:pPr>
        <w:spacing w:line="276" w:lineRule="auto"/>
        <w:ind w:right="119"/>
        <w:jc w:val="both"/>
        <w:rPr>
          <w:rFonts w:ascii="Arial Narrow" w:hAnsi="Arial Narrow" w:cs="Arial"/>
        </w:rPr>
      </w:pPr>
      <w:r w:rsidRPr="00DF3BCD">
        <w:rPr>
          <w:rFonts w:ascii="Arial Narrow" w:hAnsi="Arial Narrow" w:cs="Arial"/>
        </w:rPr>
        <w:t xml:space="preserve">Este proyecto comenzó a desarrollarse en La Palma, con el objetivo de contribuir al desarrollo de políticas públicas sobre la desinstitucionalización, la prevención de la misma y la transformación del modelo de cuidados a personas dependientes y/o con discapacidad de larga duración, a través de la implementación de soluciones innovadoras de transición hacia viviendas en comunidad y servicios de apoyo comunitarios y personalizados. </w:t>
      </w:r>
    </w:p>
    <w:p w14:paraId="2F484C41" w14:textId="77777777" w:rsidR="00655F81" w:rsidRPr="00DF3BCD" w:rsidRDefault="00655F81" w:rsidP="00DF3BCD">
      <w:pPr>
        <w:spacing w:line="276" w:lineRule="auto"/>
        <w:ind w:right="119"/>
        <w:jc w:val="both"/>
        <w:rPr>
          <w:rFonts w:ascii="Arial Narrow" w:hAnsi="Arial Narrow" w:cs="Arial"/>
        </w:rPr>
      </w:pPr>
    </w:p>
    <w:p w14:paraId="3CEF88AE" w14:textId="42F72909" w:rsidR="00820ABB" w:rsidRDefault="00655F81" w:rsidP="00B1031B">
      <w:pPr>
        <w:spacing w:line="276" w:lineRule="auto"/>
        <w:ind w:right="119"/>
        <w:jc w:val="both"/>
        <w:rPr>
          <w:rFonts w:ascii="Arial Narrow" w:hAnsi="Arial Narrow"/>
          <w:color w:val="232323"/>
        </w:rPr>
      </w:pPr>
      <w:r w:rsidRPr="00DF3BCD">
        <w:rPr>
          <w:rFonts w:ascii="Arial Narrow" w:hAnsi="Arial Narrow" w:cs="Arial"/>
        </w:rPr>
        <w:t>Para ello, se inicia la construcción y equipamiento de 2 viviendas adaptadas, destinadas a convertirse en el hogar de 12 personas con discapacidad y con necesidades de apoyo, residentes en la isla de La Palma. Tres de ellas, personas que perdieron sus viviendas habituales en la erupción volcánica, y ésta será una solución habitacional para ellas.</w:t>
      </w:r>
    </w:p>
    <w:p w14:paraId="14ADC04D" w14:textId="77777777" w:rsidR="00DF3BCD" w:rsidRPr="00AC3332" w:rsidRDefault="00DF3BCD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</w:p>
    <w:p w14:paraId="0FEB96C5" w14:textId="537618F2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Style w:val="Textoennegrita"/>
          <w:rFonts w:ascii="Arial Narrow" w:hAnsi="Arial Narrow"/>
          <w:color w:val="232323"/>
          <w:bdr w:val="none" w:sz="0" w:space="0" w:color="auto" w:frame="1"/>
        </w:rPr>
        <w:t>7.2. Normas que rigen el servicio:</w:t>
      </w:r>
      <w:r w:rsidRPr="00AC3332">
        <w:rPr>
          <w:rFonts w:ascii="Arial Narrow" w:hAnsi="Arial Narrow"/>
          <w:color w:val="232323"/>
        </w:rPr>
        <w:t> </w:t>
      </w:r>
      <w:r w:rsidRPr="00161A18">
        <w:rPr>
          <w:rFonts w:ascii="Arial Narrow" w:hAnsi="Arial Narrow"/>
          <w:b/>
          <w:bCs/>
          <w:color w:val="232323"/>
        </w:rPr>
        <w:t>Reglamentos de Régimen Interno</w:t>
      </w:r>
      <w:r w:rsidRPr="00AC3332">
        <w:rPr>
          <w:rFonts w:ascii="Arial Narrow" w:hAnsi="Arial Narrow"/>
          <w:color w:val="232323"/>
        </w:rPr>
        <w:t xml:space="preserve"> </w:t>
      </w:r>
      <w:r w:rsidR="002D7E0B">
        <w:rPr>
          <w:rFonts w:ascii="Arial Narrow" w:hAnsi="Arial Narrow"/>
          <w:color w:val="232323"/>
        </w:rPr>
        <w:t xml:space="preserve"> </w:t>
      </w:r>
    </w:p>
    <w:p w14:paraId="7D277537" w14:textId="774E454B" w:rsidR="0098561C" w:rsidRDefault="0098561C" w:rsidP="009856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 xml:space="preserve">7.2.1 </w:t>
      </w:r>
      <w:r w:rsidRPr="00DA24E0">
        <w:rPr>
          <w:rFonts w:ascii="Arial Narrow" w:hAnsi="Arial Narrow"/>
        </w:rPr>
        <w:t xml:space="preserve">Reglamento Régimen Interno Funcataes </w:t>
      </w:r>
      <w:r w:rsidR="00DA24E0">
        <w:rPr>
          <w:rFonts w:ascii="Arial Narrow" w:hAnsi="Arial Narrow"/>
          <w:color w:val="232323"/>
        </w:rPr>
        <w:t xml:space="preserve"> </w:t>
      </w:r>
    </w:p>
    <w:p w14:paraId="5C03B761" w14:textId="78EA0B5A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>7.2.</w:t>
      </w:r>
      <w:r w:rsidR="0098561C">
        <w:rPr>
          <w:rFonts w:ascii="Arial Narrow" w:hAnsi="Arial Narrow"/>
          <w:color w:val="232323"/>
        </w:rPr>
        <w:t>2</w:t>
      </w:r>
      <w:r w:rsidRPr="00AC3332">
        <w:rPr>
          <w:rFonts w:ascii="Arial Narrow" w:hAnsi="Arial Narrow"/>
          <w:color w:val="232323"/>
        </w:rPr>
        <w:t xml:space="preserve"> Reglamento Régimen Interno Centro Ocupacional Taburiente </w:t>
      </w:r>
    </w:p>
    <w:p w14:paraId="159EE217" w14:textId="5290876F" w:rsid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>7.2.</w:t>
      </w:r>
      <w:r w:rsidR="0098561C">
        <w:rPr>
          <w:rFonts w:ascii="Arial Narrow" w:hAnsi="Arial Narrow"/>
          <w:color w:val="232323"/>
        </w:rPr>
        <w:t>3</w:t>
      </w:r>
      <w:r w:rsidRPr="00AC3332">
        <w:rPr>
          <w:rFonts w:ascii="Arial Narrow" w:hAnsi="Arial Narrow"/>
          <w:color w:val="232323"/>
        </w:rPr>
        <w:t xml:space="preserve"> Reglamento Régimen Interno Servicio Promoción Autonomía Personal</w:t>
      </w:r>
      <w:r w:rsidR="0098561C">
        <w:rPr>
          <w:rFonts w:ascii="Arial Narrow" w:hAnsi="Arial Narrow"/>
          <w:color w:val="232323"/>
        </w:rPr>
        <w:t xml:space="preserve"> (Adultos)</w:t>
      </w:r>
      <w:r w:rsidRPr="00AC3332">
        <w:rPr>
          <w:rFonts w:ascii="Arial Narrow" w:hAnsi="Arial Narrow"/>
          <w:color w:val="232323"/>
        </w:rPr>
        <w:t xml:space="preserve"> </w:t>
      </w:r>
      <w:r w:rsidR="00DA24E0">
        <w:rPr>
          <w:rFonts w:ascii="Arial Narrow" w:hAnsi="Arial Narrow"/>
          <w:color w:val="232323"/>
        </w:rPr>
        <w:t xml:space="preserve"> </w:t>
      </w:r>
    </w:p>
    <w:p w14:paraId="10CACB43" w14:textId="42CACBE2" w:rsidR="0098561C" w:rsidRPr="00461D09" w:rsidRDefault="0098561C" w:rsidP="009856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461D09">
        <w:rPr>
          <w:rFonts w:ascii="Arial Narrow" w:hAnsi="Arial Narrow"/>
        </w:rPr>
        <w:t>7.2.4 Reglamento Régimen Interno Servicio Promoción Autonomía Personal (Menores)</w:t>
      </w:r>
      <w:r w:rsidR="00DF0F2F" w:rsidRPr="00461D09">
        <w:rPr>
          <w:rFonts w:ascii="Arial Narrow" w:hAnsi="Arial Narrow"/>
        </w:rPr>
        <w:t xml:space="preserve"> En proceso de revisión y actualización.</w:t>
      </w:r>
    </w:p>
    <w:p w14:paraId="28CF7DBD" w14:textId="77777777" w:rsidR="00DF0F2F" w:rsidRPr="00461D09" w:rsidRDefault="0098561C" w:rsidP="00DF0F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461D09">
        <w:rPr>
          <w:rFonts w:ascii="Arial Narrow" w:hAnsi="Arial Narrow"/>
        </w:rPr>
        <w:t>7.2.5 Reglamento Régimen Interno Servicio Atención Temprana</w:t>
      </w:r>
      <w:r w:rsidR="00DF0F2F" w:rsidRPr="00461D09">
        <w:rPr>
          <w:rFonts w:ascii="Arial Narrow" w:hAnsi="Arial Narrow"/>
        </w:rPr>
        <w:t xml:space="preserve">. </w:t>
      </w:r>
      <w:r w:rsidR="00DF0F2F" w:rsidRPr="00461D09">
        <w:rPr>
          <w:rFonts w:ascii="Arial Narrow" w:hAnsi="Arial Narrow"/>
        </w:rPr>
        <w:t>En proceso de revisión y actualización.</w:t>
      </w:r>
    </w:p>
    <w:p w14:paraId="0EB5F061" w14:textId="77777777" w:rsidR="00DF0F2F" w:rsidRPr="00461D09" w:rsidRDefault="0098561C" w:rsidP="00DF0F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461D09">
        <w:rPr>
          <w:rFonts w:ascii="Arial Narrow" w:hAnsi="Arial Narrow"/>
        </w:rPr>
        <w:t>7.2.6 Reglamento Régimen Interno Mi casa: una vida en comunidad</w:t>
      </w:r>
      <w:r w:rsidR="00DF0F2F" w:rsidRPr="00461D09">
        <w:rPr>
          <w:rFonts w:ascii="Arial Narrow" w:hAnsi="Arial Narrow"/>
        </w:rPr>
        <w:t xml:space="preserve">. </w:t>
      </w:r>
      <w:r w:rsidR="00DF0F2F" w:rsidRPr="00461D09">
        <w:rPr>
          <w:rFonts w:ascii="Arial Narrow" w:hAnsi="Arial Narrow"/>
        </w:rPr>
        <w:t>En proceso de revisión y actualización.</w:t>
      </w:r>
    </w:p>
    <w:p w14:paraId="3A189D89" w14:textId="77777777" w:rsidR="0098561C" w:rsidRDefault="0098561C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</w:p>
    <w:p w14:paraId="0B54400F" w14:textId="14F866E5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Style w:val="Textoennegrita"/>
          <w:rFonts w:ascii="Arial Narrow" w:hAnsi="Arial Narrow"/>
          <w:color w:val="232323"/>
          <w:bdr w:val="none" w:sz="0" w:space="0" w:color="auto" w:frame="1"/>
        </w:rPr>
        <w:t>7.3. Requisitos y condiciones de acceso a los servicios</w:t>
      </w:r>
      <w:r w:rsidRPr="00AC3332">
        <w:rPr>
          <w:rFonts w:ascii="Arial Narrow" w:hAnsi="Arial Narrow"/>
          <w:color w:val="232323"/>
        </w:rPr>
        <w:t> </w:t>
      </w:r>
    </w:p>
    <w:p w14:paraId="3A2A3FAA" w14:textId="70804F26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7.3.1 Contrato Servicio Atención Temprana </w:t>
      </w:r>
      <w:r w:rsidR="00F8579A">
        <w:rPr>
          <w:rFonts w:ascii="Arial Narrow" w:hAnsi="Arial Narrow"/>
          <w:color w:val="232323"/>
        </w:rPr>
        <w:t xml:space="preserve"> </w:t>
      </w:r>
    </w:p>
    <w:p w14:paraId="01D929CA" w14:textId="0EA69D10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7.3.2 Contrato Servicio de Promoción a la Autonomía Personal </w:t>
      </w:r>
      <w:r w:rsidR="00F8579A">
        <w:rPr>
          <w:rFonts w:ascii="Arial Narrow" w:hAnsi="Arial Narrow"/>
          <w:color w:val="232323"/>
        </w:rPr>
        <w:t>(Adultos)</w:t>
      </w:r>
    </w:p>
    <w:p w14:paraId="0324D35F" w14:textId="54AACF8B" w:rsid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7.3.3 Contrato Servicio Centro Ocupacional Taburiente </w:t>
      </w:r>
      <w:r w:rsidR="00F8579A">
        <w:rPr>
          <w:rFonts w:ascii="Arial Narrow" w:hAnsi="Arial Narrow"/>
          <w:color w:val="232323"/>
        </w:rPr>
        <w:t xml:space="preserve"> </w:t>
      </w:r>
    </w:p>
    <w:p w14:paraId="7A63DD08" w14:textId="7D3BC4D9" w:rsidR="00554DDC" w:rsidRPr="00AC3332" w:rsidRDefault="00554DDC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 xml:space="preserve">7.3.4 </w:t>
      </w:r>
      <w:r w:rsidRPr="00AC3332">
        <w:rPr>
          <w:rFonts w:ascii="Arial Narrow" w:hAnsi="Arial Narrow"/>
          <w:color w:val="232323"/>
        </w:rPr>
        <w:t xml:space="preserve">Contrato Servicio </w:t>
      </w:r>
      <w:r>
        <w:rPr>
          <w:rFonts w:ascii="Arial Narrow" w:hAnsi="Arial Narrow"/>
          <w:color w:val="232323"/>
        </w:rPr>
        <w:t xml:space="preserve">Mi Casa: una vida en comunidad </w:t>
      </w:r>
    </w:p>
    <w:p w14:paraId="6CC276E8" w14:textId="5BD1319A" w:rsidR="00F8579A" w:rsidRPr="00AC3332" w:rsidRDefault="00F8579A" w:rsidP="00F857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>7.3.</w:t>
      </w:r>
      <w:r>
        <w:rPr>
          <w:rFonts w:ascii="Arial Narrow" w:hAnsi="Arial Narrow"/>
          <w:color w:val="232323"/>
        </w:rPr>
        <w:t>5</w:t>
      </w:r>
      <w:r w:rsidRPr="00AC3332">
        <w:rPr>
          <w:rFonts w:ascii="Arial Narrow" w:hAnsi="Arial Narrow"/>
          <w:color w:val="232323"/>
        </w:rPr>
        <w:t xml:space="preserve"> Contrato Servicio de Promoción a la Autonomía Personal </w:t>
      </w:r>
      <w:r>
        <w:rPr>
          <w:rFonts w:ascii="Arial Narrow" w:hAnsi="Arial Narrow"/>
          <w:color w:val="232323"/>
        </w:rPr>
        <w:t>(</w:t>
      </w:r>
      <w:r>
        <w:rPr>
          <w:rFonts w:ascii="Arial Narrow" w:hAnsi="Arial Narrow"/>
          <w:color w:val="232323"/>
        </w:rPr>
        <w:t>Menores</w:t>
      </w:r>
      <w:r>
        <w:rPr>
          <w:rFonts w:ascii="Arial Narrow" w:hAnsi="Arial Narrow"/>
          <w:color w:val="232323"/>
        </w:rPr>
        <w:t>)</w:t>
      </w:r>
    </w:p>
    <w:p w14:paraId="73DE23E5" w14:textId="77777777" w:rsidR="00554DDC" w:rsidRDefault="00554DDC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</w:p>
    <w:p w14:paraId="78AC50BF" w14:textId="77777777" w:rsidR="00AB47E4" w:rsidRDefault="00AB47E4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</w:p>
    <w:p w14:paraId="5EA75AA8" w14:textId="77777777" w:rsidR="000A55C6" w:rsidRDefault="000A55C6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</w:p>
    <w:p w14:paraId="16EE2BD3" w14:textId="77777777" w:rsidR="00554DDC" w:rsidRDefault="00554DDC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</w:p>
    <w:p w14:paraId="36CDA4B4" w14:textId="4E1CFB41" w:rsidR="00AC3332" w:rsidRPr="00AC3332" w:rsidRDefault="00AC3332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Style w:val="Textoennegrita"/>
          <w:rFonts w:ascii="Arial Narrow" w:hAnsi="Arial Narrow"/>
          <w:color w:val="232323"/>
          <w:bdr w:val="none" w:sz="0" w:space="0" w:color="auto" w:frame="1"/>
        </w:rPr>
        <w:t>7.4. Cart</w:t>
      </w:r>
      <w:r w:rsidR="009F0C03">
        <w:rPr>
          <w:rStyle w:val="Textoennegrita"/>
          <w:rFonts w:ascii="Arial Narrow" w:hAnsi="Arial Narrow"/>
          <w:color w:val="232323"/>
          <w:bdr w:val="none" w:sz="0" w:space="0" w:color="auto" w:frame="1"/>
        </w:rPr>
        <w:t>a</w:t>
      </w:r>
      <w:r w:rsidRPr="00AC3332">
        <w:rPr>
          <w:rStyle w:val="Textoennegrita"/>
          <w:rFonts w:ascii="Arial Narrow" w:hAnsi="Arial Narrow"/>
          <w:color w:val="232323"/>
          <w:bdr w:val="none" w:sz="0" w:space="0" w:color="auto" w:frame="1"/>
        </w:rPr>
        <w:t xml:space="preserve"> de servicios</w:t>
      </w:r>
      <w:r w:rsidRPr="005017AB">
        <w:rPr>
          <w:rFonts w:ascii="Arial Narrow" w:hAnsi="Arial Narrow"/>
        </w:rPr>
        <w:t xml:space="preserve"> y, en su caso, compromisos asumidos y grado de cumplimiento de los mismos</w:t>
      </w:r>
      <w:r w:rsidR="00AB47E4">
        <w:rPr>
          <w:rFonts w:ascii="Arial Narrow" w:hAnsi="Arial Narrow"/>
        </w:rPr>
        <w:t>:</w:t>
      </w:r>
    </w:p>
    <w:p w14:paraId="6571209A" w14:textId="77777777" w:rsidR="00AB47E4" w:rsidRDefault="00AB47E4" w:rsidP="00AB47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>7.4.</w:t>
      </w:r>
      <w:r>
        <w:rPr>
          <w:rFonts w:ascii="Arial Narrow" w:hAnsi="Arial Narrow"/>
          <w:color w:val="232323"/>
        </w:rPr>
        <w:t>1</w:t>
      </w:r>
      <w:r w:rsidRPr="00AC3332">
        <w:rPr>
          <w:rFonts w:ascii="Arial Narrow" w:hAnsi="Arial Narrow"/>
          <w:color w:val="232323"/>
        </w:rPr>
        <w:t xml:space="preserve"> Cart</w:t>
      </w:r>
      <w:r>
        <w:rPr>
          <w:rFonts w:ascii="Arial Narrow" w:hAnsi="Arial Narrow"/>
          <w:color w:val="232323"/>
        </w:rPr>
        <w:t>a</w:t>
      </w:r>
      <w:r w:rsidRPr="00AC3332">
        <w:rPr>
          <w:rFonts w:ascii="Arial Narrow" w:hAnsi="Arial Narrow"/>
          <w:color w:val="232323"/>
        </w:rPr>
        <w:t xml:space="preserve"> Servicios Centro Ocupacional Taburiente </w:t>
      </w:r>
      <w:r>
        <w:rPr>
          <w:rFonts w:ascii="Arial Narrow" w:hAnsi="Arial Narrow"/>
          <w:color w:val="232323"/>
        </w:rPr>
        <w:t xml:space="preserve"> </w:t>
      </w:r>
    </w:p>
    <w:p w14:paraId="0A3458EB" w14:textId="5B4A767A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>7.4.</w:t>
      </w:r>
      <w:r w:rsidR="00AB47E4">
        <w:rPr>
          <w:rFonts w:ascii="Arial Narrow" w:hAnsi="Arial Narrow"/>
          <w:color w:val="232323"/>
        </w:rPr>
        <w:t>2</w:t>
      </w:r>
      <w:r w:rsidRPr="00AC3332">
        <w:rPr>
          <w:rFonts w:ascii="Arial Narrow" w:hAnsi="Arial Narrow"/>
          <w:color w:val="232323"/>
        </w:rPr>
        <w:t xml:space="preserve"> Cart</w:t>
      </w:r>
      <w:r w:rsidR="009F0C03">
        <w:rPr>
          <w:rFonts w:ascii="Arial Narrow" w:hAnsi="Arial Narrow"/>
          <w:color w:val="232323"/>
        </w:rPr>
        <w:t>a</w:t>
      </w:r>
      <w:r w:rsidRPr="00AC3332">
        <w:rPr>
          <w:rFonts w:ascii="Arial Narrow" w:hAnsi="Arial Narrow"/>
          <w:color w:val="232323"/>
        </w:rPr>
        <w:t xml:space="preserve"> Servicios SPAP </w:t>
      </w:r>
      <w:r w:rsidR="00AB47E4">
        <w:rPr>
          <w:rFonts w:ascii="Arial Narrow" w:hAnsi="Arial Narrow"/>
          <w:color w:val="232323"/>
        </w:rPr>
        <w:t xml:space="preserve"> </w:t>
      </w:r>
    </w:p>
    <w:p w14:paraId="6EF2F7CB" w14:textId="15DCC776" w:rsidR="00AB47E4" w:rsidRPr="00AC3332" w:rsidRDefault="00AB47E4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>
        <w:rPr>
          <w:rFonts w:ascii="Arial Narrow" w:hAnsi="Arial Narrow"/>
          <w:color w:val="232323"/>
        </w:rPr>
        <w:t>7.4.3 Carta Servicios Atención Temprana</w:t>
      </w:r>
    </w:p>
    <w:p w14:paraId="2FEC9E53" w14:textId="77777777" w:rsidR="009F0C03" w:rsidRDefault="009F0C03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 Narrow" w:hAnsi="Arial Narrow"/>
          <w:color w:val="232323"/>
          <w:bdr w:val="none" w:sz="0" w:space="0" w:color="auto" w:frame="1"/>
        </w:rPr>
      </w:pPr>
    </w:p>
    <w:p w14:paraId="67C7377C" w14:textId="0503E67E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Style w:val="Textoennegrita"/>
          <w:rFonts w:ascii="Arial Narrow" w:hAnsi="Arial Narrow"/>
          <w:color w:val="232323"/>
          <w:bdr w:val="none" w:sz="0" w:space="0" w:color="auto" w:frame="1"/>
        </w:rPr>
        <w:t>7.5. Procedimientos</w:t>
      </w:r>
      <w:r w:rsidRPr="00AC3332">
        <w:rPr>
          <w:rFonts w:ascii="Arial Narrow" w:hAnsi="Arial Narrow"/>
          <w:color w:val="232323"/>
        </w:rPr>
        <w:t> </w:t>
      </w:r>
    </w:p>
    <w:p w14:paraId="60A88828" w14:textId="01AE1AF0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7.5.1 Control documentación y Registro </w:t>
      </w:r>
    </w:p>
    <w:p w14:paraId="3C7C46E4" w14:textId="0F4C0E48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7.5.2 Compras y proveedores </w:t>
      </w:r>
    </w:p>
    <w:p w14:paraId="06B862F0" w14:textId="09C73C5A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7.5.3 Satisfacción del usuario </w:t>
      </w:r>
    </w:p>
    <w:p w14:paraId="6AB836F3" w14:textId="5D0F9112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7.5.4 Auditoría Interna </w:t>
      </w:r>
    </w:p>
    <w:p w14:paraId="3820F719" w14:textId="01301D7A" w:rsidR="00AC3332" w:rsidRPr="00AC3332" w:rsidRDefault="00AC3332" w:rsidP="00AC33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7.5.5 No conformidades y Acciones Correctivas </w:t>
      </w:r>
    </w:p>
    <w:p w14:paraId="63B4465B" w14:textId="2DE78865" w:rsidR="00AC3332" w:rsidRPr="00AC3332" w:rsidRDefault="00AC3332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 xml:space="preserve">7.5.6 Procedimiento para la presentación de quejas y reclamaciones sobre el funcionamiento del servicio: </w:t>
      </w:r>
    </w:p>
    <w:p w14:paraId="15FC0DD1" w14:textId="3DA6AD2C" w:rsidR="00AC3332" w:rsidRPr="00AC3332" w:rsidRDefault="00AC3332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32323"/>
        </w:rPr>
      </w:pPr>
      <w:r w:rsidRPr="00AC3332">
        <w:rPr>
          <w:rFonts w:ascii="Arial Narrow" w:hAnsi="Arial Narrow"/>
          <w:color w:val="232323"/>
        </w:rPr>
        <w:t>7.5.6.1 Número de reclamaciones y número o proporción de aceptadas o resueltas a favor de los interesados</w:t>
      </w:r>
    </w:p>
    <w:p w14:paraId="6808D2B5" w14:textId="77777777" w:rsidR="008602C1" w:rsidRPr="00AC3332" w:rsidRDefault="008602C1" w:rsidP="00AC3332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14:paraId="66C4060B" w14:textId="77777777" w:rsidR="000E2358" w:rsidRPr="00177A14" w:rsidRDefault="000E2358" w:rsidP="00177A1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3364169" w14:textId="77777777" w:rsidR="00064F1E" w:rsidRPr="00177A14" w:rsidRDefault="00064F1E" w:rsidP="00177A14">
      <w:pPr>
        <w:pStyle w:val="has-text-align-justify"/>
        <w:shd w:val="clear" w:color="auto" w:fill="FFFFFF"/>
        <w:spacing w:before="0" w:beforeAutospacing="0" w:after="0" w:afterAutospacing="0" w:line="360" w:lineRule="auto"/>
        <w:ind w:left="142" w:right="-164"/>
        <w:jc w:val="both"/>
        <w:rPr>
          <w:rFonts w:ascii="Arial Narrow" w:hAnsi="Arial Narrow"/>
          <w:color w:val="232323"/>
          <w:sz w:val="22"/>
          <w:szCs w:val="22"/>
        </w:rPr>
      </w:pPr>
    </w:p>
    <w:p w14:paraId="037601AD" w14:textId="374B4838" w:rsidR="004468C6" w:rsidRPr="00177A14" w:rsidRDefault="00064F1E" w:rsidP="00177A14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 w:rsidRPr="00177A14"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F2CA7" w:rsidRPr="00177A14">
        <w:rPr>
          <w:rFonts w:ascii="Arial Narrow" w:hAnsi="Arial Narrow" w:cs="Arial"/>
          <w:sz w:val="22"/>
          <w:szCs w:val="22"/>
        </w:rPr>
        <w:t xml:space="preserve"> </w:t>
      </w:r>
    </w:p>
    <w:sectPr w:rsidR="004468C6" w:rsidRPr="00177A14" w:rsidSect="00082D80">
      <w:headerReference w:type="default" r:id="rId8"/>
      <w:footerReference w:type="default" r:id="rId9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376C" w14:textId="77777777" w:rsidR="00AC6401" w:rsidRDefault="00AC6401">
      <w:r>
        <w:separator/>
      </w:r>
    </w:p>
  </w:endnote>
  <w:endnote w:type="continuationSeparator" w:id="0">
    <w:p w14:paraId="6B2E4C18" w14:textId="77777777" w:rsidR="00AC6401" w:rsidRDefault="00A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6BE3F2E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064F1E" w:rsidRPr="00525ACB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064F1E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7F6D" w14:textId="77777777" w:rsidR="00AC6401" w:rsidRDefault="00AC6401">
      <w:r>
        <w:separator/>
      </w:r>
    </w:p>
  </w:footnote>
  <w:footnote w:type="continuationSeparator" w:id="0">
    <w:p w14:paraId="58C2D02F" w14:textId="77777777" w:rsidR="00AC6401" w:rsidRDefault="00AC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7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00"/>
      <w:gridCol w:w="4819"/>
      <w:gridCol w:w="1559"/>
    </w:tblGrid>
    <w:tr w:rsidR="003E2AD9" w14:paraId="663A3AEF" w14:textId="77777777" w:rsidTr="00DF3BCD">
      <w:trPr>
        <w:cantSplit/>
        <w:trHeight w:val="1064"/>
      </w:trPr>
      <w:tc>
        <w:tcPr>
          <w:tcW w:w="290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778154716" name="Imagen 778154716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251CA0A7" w14:textId="4D7A3B7C" w:rsidR="00082D80" w:rsidRPr="00082D80" w:rsidRDefault="00AC3332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Servicios y Procedimientos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559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4250F57E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2D7E0B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18B"/>
    <w:multiLevelType w:val="hybridMultilevel"/>
    <w:tmpl w:val="168A05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1D3D"/>
    <w:multiLevelType w:val="multilevel"/>
    <w:tmpl w:val="BE742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948A9"/>
    <w:multiLevelType w:val="multilevel"/>
    <w:tmpl w:val="5830A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40C93"/>
    <w:multiLevelType w:val="hybridMultilevel"/>
    <w:tmpl w:val="0F6ACA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4FB2"/>
    <w:multiLevelType w:val="multilevel"/>
    <w:tmpl w:val="3510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826BB"/>
    <w:multiLevelType w:val="hybridMultilevel"/>
    <w:tmpl w:val="12C2D9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51EAE"/>
    <w:multiLevelType w:val="multilevel"/>
    <w:tmpl w:val="9B022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B4747"/>
    <w:multiLevelType w:val="hybridMultilevel"/>
    <w:tmpl w:val="D58C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B4345"/>
    <w:multiLevelType w:val="multilevel"/>
    <w:tmpl w:val="C15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24A48"/>
    <w:multiLevelType w:val="hybridMultilevel"/>
    <w:tmpl w:val="EE1E8B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4D871D9"/>
    <w:multiLevelType w:val="multilevel"/>
    <w:tmpl w:val="3D9A9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B7112"/>
    <w:multiLevelType w:val="multilevel"/>
    <w:tmpl w:val="164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5252E"/>
    <w:multiLevelType w:val="hybridMultilevel"/>
    <w:tmpl w:val="170EF7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2138D"/>
    <w:multiLevelType w:val="hybridMultilevel"/>
    <w:tmpl w:val="6A584C3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7CC3"/>
    <w:multiLevelType w:val="hybridMultilevel"/>
    <w:tmpl w:val="61AC69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18DA"/>
    <w:multiLevelType w:val="hybridMultilevel"/>
    <w:tmpl w:val="3F2CE9E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76471033">
    <w:abstractNumId w:val="4"/>
  </w:num>
  <w:num w:numId="2" w16cid:durableId="1531336288">
    <w:abstractNumId w:val="16"/>
  </w:num>
  <w:num w:numId="3" w16cid:durableId="733890884">
    <w:abstractNumId w:val="5"/>
  </w:num>
  <w:num w:numId="4" w16cid:durableId="407271170">
    <w:abstractNumId w:val="2"/>
  </w:num>
  <w:num w:numId="5" w16cid:durableId="3675103">
    <w:abstractNumId w:val="21"/>
  </w:num>
  <w:num w:numId="6" w16cid:durableId="192545186">
    <w:abstractNumId w:val="11"/>
  </w:num>
  <w:num w:numId="7" w16cid:durableId="1466773918">
    <w:abstractNumId w:val="20"/>
  </w:num>
  <w:num w:numId="8" w16cid:durableId="87970313">
    <w:abstractNumId w:val="6"/>
  </w:num>
  <w:num w:numId="9" w16cid:durableId="715423125">
    <w:abstractNumId w:val="22"/>
  </w:num>
  <w:num w:numId="10" w16cid:durableId="2031370664">
    <w:abstractNumId w:val="17"/>
  </w:num>
  <w:num w:numId="11" w16cid:durableId="499733010">
    <w:abstractNumId w:val="9"/>
  </w:num>
  <w:num w:numId="12" w16cid:durableId="1189097568">
    <w:abstractNumId w:val="13"/>
  </w:num>
  <w:num w:numId="13" w16cid:durableId="2102407782">
    <w:abstractNumId w:val="13"/>
  </w:num>
  <w:num w:numId="14" w16cid:durableId="289744110">
    <w:abstractNumId w:val="25"/>
  </w:num>
  <w:num w:numId="15" w16cid:durableId="519203158">
    <w:abstractNumId w:val="26"/>
  </w:num>
  <w:num w:numId="16" w16cid:durableId="1703481397">
    <w:abstractNumId w:val="23"/>
  </w:num>
  <w:num w:numId="17" w16cid:durableId="1816408823">
    <w:abstractNumId w:val="10"/>
  </w:num>
  <w:num w:numId="18" w16cid:durableId="339621771">
    <w:abstractNumId w:val="8"/>
  </w:num>
  <w:num w:numId="19" w16cid:durableId="774792783">
    <w:abstractNumId w:val="3"/>
  </w:num>
  <w:num w:numId="20" w16cid:durableId="598441211">
    <w:abstractNumId w:val="0"/>
  </w:num>
  <w:num w:numId="21" w16cid:durableId="497229455">
    <w:abstractNumId w:val="7"/>
  </w:num>
  <w:num w:numId="22" w16cid:durableId="1393891357">
    <w:abstractNumId w:val="18"/>
  </w:num>
  <w:num w:numId="23" w16cid:durableId="1993286267">
    <w:abstractNumId w:val="15"/>
  </w:num>
  <w:num w:numId="24" w16cid:durableId="616641545">
    <w:abstractNumId w:val="24"/>
  </w:num>
  <w:num w:numId="25" w16cid:durableId="1335839333">
    <w:abstractNumId w:val="19"/>
  </w:num>
  <w:num w:numId="26" w16cid:durableId="1058242092">
    <w:abstractNumId w:val="14"/>
  </w:num>
  <w:num w:numId="27" w16cid:durableId="1797478744">
    <w:abstractNumId w:val="1"/>
  </w:num>
  <w:num w:numId="28" w16cid:durableId="517933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161E0"/>
    <w:rsid w:val="000334BA"/>
    <w:rsid w:val="00064F1E"/>
    <w:rsid w:val="00066B43"/>
    <w:rsid w:val="00082D80"/>
    <w:rsid w:val="000A2DAD"/>
    <w:rsid w:val="000A55C6"/>
    <w:rsid w:val="000B6D2E"/>
    <w:rsid w:val="000D48E6"/>
    <w:rsid w:val="000D6B5B"/>
    <w:rsid w:val="000E2358"/>
    <w:rsid w:val="000F5287"/>
    <w:rsid w:val="001124D4"/>
    <w:rsid w:val="00146427"/>
    <w:rsid w:val="00161A18"/>
    <w:rsid w:val="001715EF"/>
    <w:rsid w:val="00175DAC"/>
    <w:rsid w:val="00177842"/>
    <w:rsid w:val="00177A14"/>
    <w:rsid w:val="001B689A"/>
    <w:rsid w:val="001D37F0"/>
    <w:rsid w:val="001E7F33"/>
    <w:rsid w:val="002256DF"/>
    <w:rsid w:val="00231C0A"/>
    <w:rsid w:val="002352D9"/>
    <w:rsid w:val="002D7E0B"/>
    <w:rsid w:val="002F6435"/>
    <w:rsid w:val="00324BBB"/>
    <w:rsid w:val="003819C2"/>
    <w:rsid w:val="003A68B8"/>
    <w:rsid w:val="003E2AD9"/>
    <w:rsid w:val="00423D5C"/>
    <w:rsid w:val="004468C6"/>
    <w:rsid w:val="004531C7"/>
    <w:rsid w:val="00461D09"/>
    <w:rsid w:val="00476067"/>
    <w:rsid w:val="00477D55"/>
    <w:rsid w:val="00480E2B"/>
    <w:rsid w:val="004A21CC"/>
    <w:rsid w:val="004B7877"/>
    <w:rsid w:val="004F2CA7"/>
    <w:rsid w:val="005017AB"/>
    <w:rsid w:val="00554DDC"/>
    <w:rsid w:val="005B1F5A"/>
    <w:rsid w:val="005C48F8"/>
    <w:rsid w:val="005D250C"/>
    <w:rsid w:val="006072ED"/>
    <w:rsid w:val="00620032"/>
    <w:rsid w:val="00625C2E"/>
    <w:rsid w:val="00655F81"/>
    <w:rsid w:val="00680E60"/>
    <w:rsid w:val="006A75D6"/>
    <w:rsid w:val="006B50E0"/>
    <w:rsid w:val="006D22D4"/>
    <w:rsid w:val="006E2F22"/>
    <w:rsid w:val="007267C3"/>
    <w:rsid w:val="007551F5"/>
    <w:rsid w:val="007B249D"/>
    <w:rsid w:val="007C0CB5"/>
    <w:rsid w:val="007C414B"/>
    <w:rsid w:val="007D703D"/>
    <w:rsid w:val="007E2CF0"/>
    <w:rsid w:val="00811324"/>
    <w:rsid w:val="00820ABB"/>
    <w:rsid w:val="0083188B"/>
    <w:rsid w:val="00845147"/>
    <w:rsid w:val="008602C1"/>
    <w:rsid w:val="008859EB"/>
    <w:rsid w:val="008877EC"/>
    <w:rsid w:val="008967C4"/>
    <w:rsid w:val="008E7EF0"/>
    <w:rsid w:val="008F5ED7"/>
    <w:rsid w:val="00903C31"/>
    <w:rsid w:val="00905288"/>
    <w:rsid w:val="00905EB5"/>
    <w:rsid w:val="00930F4F"/>
    <w:rsid w:val="009364E8"/>
    <w:rsid w:val="00943574"/>
    <w:rsid w:val="0094655E"/>
    <w:rsid w:val="009529AD"/>
    <w:rsid w:val="00964ACF"/>
    <w:rsid w:val="0098561C"/>
    <w:rsid w:val="009B108C"/>
    <w:rsid w:val="009C4AE3"/>
    <w:rsid w:val="009F0C03"/>
    <w:rsid w:val="00A249BB"/>
    <w:rsid w:val="00A45240"/>
    <w:rsid w:val="00A479D8"/>
    <w:rsid w:val="00A537F4"/>
    <w:rsid w:val="00A70CCB"/>
    <w:rsid w:val="00A72990"/>
    <w:rsid w:val="00AA7689"/>
    <w:rsid w:val="00AB1D32"/>
    <w:rsid w:val="00AB3023"/>
    <w:rsid w:val="00AB47E4"/>
    <w:rsid w:val="00AC19FA"/>
    <w:rsid w:val="00AC3332"/>
    <w:rsid w:val="00AC6401"/>
    <w:rsid w:val="00AD4174"/>
    <w:rsid w:val="00AD5EE2"/>
    <w:rsid w:val="00B07EE9"/>
    <w:rsid w:val="00B1031B"/>
    <w:rsid w:val="00B16E05"/>
    <w:rsid w:val="00B2524E"/>
    <w:rsid w:val="00B6063F"/>
    <w:rsid w:val="00B77A5E"/>
    <w:rsid w:val="00C04024"/>
    <w:rsid w:val="00C12E10"/>
    <w:rsid w:val="00C4324B"/>
    <w:rsid w:val="00C53FE1"/>
    <w:rsid w:val="00C706D7"/>
    <w:rsid w:val="00C85948"/>
    <w:rsid w:val="00C94D32"/>
    <w:rsid w:val="00C96DAD"/>
    <w:rsid w:val="00CB156C"/>
    <w:rsid w:val="00CC3D02"/>
    <w:rsid w:val="00D1050D"/>
    <w:rsid w:val="00D15C20"/>
    <w:rsid w:val="00D546E2"/>
    <w:rsid w:val="00D663FD"/>
    <w:rsid w:val="00D96827"/>
    <w:rsid w:val="00DA24E0"/>
    <w:rsid w:val="00DE427A"/>
    <w:rsid w:val="00DE59EC"/>
    <w:rsid w:val="00DE5DF2"/>
    <w:rsid w:val="00DF0F2F"/>
    <w:rsid w:val="00DF3BCD"/>
    <w:rsid w:val="00E05336"/>
    <w:rsid w:val="00E174BC"/>
    <w:rsid w:val="00E71F94"/>
    <w:rsid w:val="00E94EA4"/>
    <w:rsid w:val="00EB6500"/>
    <w:rsid w:val="00EC2324"/>
    <w:rsid w:val="00EC7BC5"/>
    <w:rsid w:val="00ED30A0"/>
    <w:rsid w:val="00EE3BFF"/>
    <w:rsid w:val="00EF4706"/>
    <w:rsid w:val="00F76944"/>
    <w:rsid w:val="00F8579A"/>
    <w:rsid w:val="00F86D44"/>
    <w:rsid w:val="00F87D52"/>
    <w:rsid w:val="00F91F5C"/>
    <w:rsid w:val="00F932AC"/>
    <w:rsid w:val="00FD4774"/>
    <w:rsid w:val="00FF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C3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customStyle="1" w:styleId="has-text-align-justify">
    <w:name w:val="has-text-align-justify"/>
    <w:basedOn w:val="Normal"/>
    <w:rsid w:val="00064F1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064F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C33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semiHidden/>
    <w:unhideWhenUsed/>
    <w:rsid w:val="00AC3332"/>
    <w:rPr>
      <w:color w:val="800080" w:themeColor="followedHyperlink"/>
      <w:u w:val="single"/>
    </w:rPr>
  </w:style>
  <w:style w:type="paragraph" w:styleId="Prrafodelista">
    <w:name w:val="List Paragraph"/>
    <w:basedOn w:val="Normal"/>
    <w:qFormat/>
    <w:rsid w:val="009364E8"/>
    <w:pPr>
      <w:ind w:left="720"/>
      <w:contextualSpacing/>
    </w:pPr>
  </w:style>
  <w:style w:type="paragraph" w:styleId="Sinespaciado">
    <w:name w:val="No Spacing"/>
    <w:uiPriority w:val="1"/>
    <w:qFormat/>
    <w:rsid w:val="009364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5F8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617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7097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aridan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854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14</cp:revision>
  <cp:lastPrinted>2009-10-19T10:25:00Z</cp:lastPrinted>
  <dcterms:created xsi:type="dcterms:W3CDTF">2023-11-06T12:54:00Z</dcterms:created>
  <dcterms:modified xsi:type="dcterms:W3CDTF">2024-05-28T10:41:00Z</dcterms:modified>
</cp:coreProperties>
</file>