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5D390F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6624B853" w14:textId="334C279C" w:rsidR="00F33900" w:rsidRPr="00B93107" w:rsidRDefault="00F33900" w:rsidP="00F33900">
      <w:pPr>
        <w:jc w:val="both"/>
        <w:rPr>
          <w:rFonts w:ascii="Arial Narrow" w:hAnsi="Arial Narrow"/>
          <w:b/>
          <w:sz w:val="28"/>
          <w:szCs w:val="28"/>
        </w:rPr>
      </w:pPr>
      <w:r w:rsidRPr="00B93107">
        <w:rPr>
          <w:rFonts w:ascii="Arial Narrow" w:hAnsi="Arial Narrow"/>
          <w:b/>
          <w:sz w:val="28"/>
          <w:szCs w:val="28"/>
        </w:rPr>
        <w:t>7.- SERVICIOS Y PROCEDIMIENTOS</w:t>
      </w:r>
    </w:p>
    <w:p w14:paraId="19E7F696" w14:textId="239C92A1" w:rsidR="005D390F" w:rsidRPr="00830DD2" w:rsidRDefault="005D390F" w:rsidP="0093776C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hAnsi="Arial Narrow" w:cs="Arial"/>
        </w:rPr>
      </w:pPr>
      <w:r w:rsidRPr="00830DD2">
        <w:rPr>
          <w:rFonts w:ascii="Arial Narrow" w:hAnsi="Arial Narrow"/>
          <w:bdr w:val="none" w:sz="0" w:space="0" w:color="auto" w:frame="1"/>
        </w:rPr>
        <w:t>7.3. Requisitos y condiciones de acceso a los servicios:</w:t>
      </w:r>
    </w:p>
    <w:p w14:paraId="36C9B778" w14:textId="5D7A72AD" w:rsidR="00F16965" w:rsidRPr="00C13753" w:rsidRDefault="00F16965" w:rsidP="00F1696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</w:rPr>
      </w:pPr>
      <w:r w:rsidRPr="00C13753">
        <w:rPr>
          <w:rFonts w:ascii="Arial Narrow" w:hAnsi="Arial Narrow" w:cs="Arial"/>
        </w:rPr>
        <w:t>El Convenio Marco</w:t>
      </w:r>
      <w:r w:rsidR="00E762B3">
        <w:rPr>
          <w:rFonts w:ascii="Arial Narrow" w:hAnsi="Arial Narrow" w:cs="Arial"/>
        </w:rPr>
        <w:t>,</w:t>
      </w:r>
      <w:r w:rsidRPr="00C13753">
        <w:rPr>
          <w:rFonts w:ascii="Arial Narrow" w:hAnsi="Arial Narrow" w:cs="Arial"/>
        </w:rPr>
        <w:t xml:space="preserve"> suscrito entre el Excmo. Cabildo Insular de La Palma y las Entidades sin ánimo de lucro para la gestión de las </w:t>
      </w:r>
      <w:r w:rsidR="00830DD2" w:rsidRPr="00C13753">
        <w:rPr>
          <w:rFonts w:ascii="Arial Narrow" w:hAnsi="Arial Narrow" w:cs="Arial"/>
        </w:rPr>
        <w:t>plazas en los Centros/Servicios de atención a las personas en situación de dependencia del sistema canario de atención a la dependencia</w:t>
      </w:r>
      <w:r w:rsidR="00E762B3">
        <w:rPr>
          <w:rFonts w:ascii="Arial Narrow" w:hAnsi="Arial Narrow" w:cs="Arial"/>
        </w:rPr>
        <w:t>,</w:t>
      </w:r>
      <w:r w:rsidR="00830DD2" w:rsidRPr="00C13753">
        <w:rPr>
          <w:rFonts w:ascii="Arial Narrow" w:hAnsi="Arial Narrow" w:cs="Arial"/>
        </w:rPr>
        <w:t xml:space="preserve"> recoge en sus cláusulas quiénes pueden ser personas usuarias y el proceso de admisión, entre otros aspectos</w:t>
      </w:r>
      <w:r w:rsidR="009A6BA1">
        <w:rPr>
          <w:rFonts w:ascii="Arial Narrow" w:hAnsi="Arial Narrow" w:cs="Arial"/>
        </w:rPr>
        <w:t>:</w:t>
      </w:r>
    </w:p>
    <w:p w14:paraId="1F0B9342" w14:textId="77777777" w:rsidR="00C13753" w:rsidRDefault="00830DD2" w:rsidP="00F1696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</w:rPr>
      </w:pPr>
      <w:r w:rsidRPr="00C13753">
        <w:rPr>
          <w:rFonts w:ascii="Arial Narrow" w:hAnsi="Arial Narrow" w:cs="Arial"/>
          <w:b/>
          <w:bCs/>
        </w:rPr>
        <w:t>CLAÚSULA SEGUNDA. - USUARIOS</w:t>
      </w:r>
      <w:r w:rsidRPr="00C13753">
        <w:rPr>
          <w:rFonts w:ascii="Arial Narrow" w:hAnsi="Arial Narrow" w:cs="Arial"/>
        </w:rPr>
        <w:t xml:space="preserve">: </w:t>
      </w:r>
    </w:p>
    <w:p w14:paraId="29EC167B" w14:textId="1AD601B1" w:rsidR="00830DD2" w:rsidRPr="00C13753" w:rsidRDefault="00830DD2" w:rsidP="00C1375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C13753">
        <w:rPr>
          <w:rFonts w:ascii="Arial Narrow" w:hAnsi="Arial Narrow"/>
        </w:rPr>
        <w:t>Podrán ser usuarias/os de este centro/servicio, las personas en situación de dependencia con derecho a este recurso según normativa vigente.</w:t>
      </w:r>
    </w:p>
    <w:p w14:paraId="235327CF" w14:textId="31C8AD7B" w:rsidR="00830DD2" w:rsidRDefault="00830DD2" w:rsidP="00C1375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  <w:b/>
          <w:bCs/>
        </w:rPr>
      </w:pPr>
      <w:r w:rsidRPr="00C13753">
        <w:rPr>
          <w:rFonts w:ascii="Arial Narrow" w:hAnsi="Arial Narrow"/>
          <w:b/>
          <w:bCs/>
        </w:rPr>
        <w:t>CLAÚSULA TERCERA. - PROCESO DE ADMISIÓN</w:t>
      </w:r>
      <w:r w:rsidR="00C13753" w:rsidRPr="00C13753">
        <w:rPr>
          <w:rFonts w:ascii="Arial Narrow" w:hAnsi="Arial Narrow"/>
          <w:b/>
          <w:bCs/>
        </w:rPr>
        <w:t>:</w:t>
      </w:r>
      <w:r w:rsidR="00C13753">
        <w:rPr>
          <w:rFonts w:ascii="Arial Narrow" w:hAnsi="Arial Narrow"/>
          <w:b/>
          <w:bCs/>
        </w:rPr>
        <w:t xml:space="preserve"> </w:t>
      </w:r>
    </w:p>
    <w:p w14:paraId="46AD4F27" w14:textId="77777777" w:rsid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C13753">
        <w:rPr>
          <w:rFonts w:ascii="Arial Narrow" w:hAnsi="Arial Narrow"/>
          <w:color w:val="auto"/>
        </w:rPr>
        <w:t xml:space="preserve">El procedimiento administrativo de acceso al servicio será íntegramente tramitado por el Excmo. Cabildo Insular de La Palma desde su fase de inicio hasta su fase de finalización. </w:t>
      </w:r>
    </w:p>
    <w:p w14:paraId="21CAD066" w14:textId="77777777" w:rsidR="00C13753" w:rsidRP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14:paraId="01C27173" w14:textId="77777777" w:rsid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C13753">
        <w:rPr>
          <w:rFonts w:ascii="Arial Narrow" w:hAnsi="Arial Narrow"/>
          <w:color w:val="auto"/>
        </w:rPr>
        <w:t xml:space="preserve">En relación al inicio del procedimiento, este se promoverá a través de la correspondiente solicitud normalizada, a la que se adjuntará la preceptiva documentación, debiendo presentarse en algunos de los registros que se recogen en el apartado 4, del artículo 16 de la Ley 39/2015, de Procedimiento Administrativo Común. </w:t>
      </w:r>
    </w:p>
    <w:p w14:paraId="114CFA64" w14:textId="77777777" w:rsidR="00C13753" w:rsidRP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14:paraId="1B86F9EF" w14:textId="77777777" w:rsid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C13753">
        <w:rPr>
          <w:rFonts w:ascii="Arial Narrow" w:hAnsi="Arial Narrow"/>
          <w:color w:val="auto"/>
        </w:rPr>
        <w:t xml:space="preserve">La resolución de acceso, se realizará por la Presidencia del Excmo. Cabildo Insular de La Palma o persona que le sustituya legalmente, tras el oportuno procedimiento administrativo, en consonancia con la normativa vigente en materia de dependencia. </w:t>
      </w:r>
    </w:p>
    <w:p w14:paraId="6F6C345E" w14:textId="77777777" w:rsidR="00C13753" w:rsidRP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</w:p>
    <w:p w14:paraId="242EFF4C" w14:textId="77777777" w:rsidR="00C13753" w:rsidRPr="00C13753" w:rsidRDefault="00C13753" w:rsidP="00C13753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C13753">
        <w:rPr>
          <w:rFonts w:ascii="Arial Narrow" w:hAnsi="Arial Narrow"/>
          <w:color w:val="auto"/>
        </w:rPr>
        <w:t xml:space="preserve">Los solicitantes declarados admitidos procederán, de existir plaza vacante en el centro/servicio, a su ingreso o alta en el plazo previsto en la resolución dictada al efecto. En otro caso, se integrarán en una lista de espera que se llevará por riguroso orden cronológico. </w:t>
      </w:r>
    </w:p>
    <w:p w14:paraId="241DD9FA" w14:textId="77777777" w:rsidR="00C13753" w:rsidRDefault="00C13753" w:rsidP="00C1375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C13753">
        <w:rPr>
          <w:rFonts w:ascii="Arial Narrow" w:hAnsi="Arial Narrow"/>
        </w:rPr>
        <w:t xml:space="preserve">Producida la incorporación del usuario se establecerá un </w:t>
      </w:r>
      <w:r w:rsidRPr="00C13753">
        <w:rPr>
          <w:rFonts w:ascii="Arial Narrow" w:hAnsi="Arial Narrow"/>
          <w:i/>
          <w:iCs/>
        </w:rPr>
        <w:t xml:space="preserve">periodo de adaptación </w:t>
      </w:r>
      <w:r w:rsidRPr="00C13753">
        <w:rPr>
          <w:rFonts w:ascii="Arial Narrow" w:hAnsi="Arial Narrow"/>
        </w:rPr>
        <w:t xml:space="preserve">al servicio, constituido por los treinta días naturales siguientes al de su incorporación al mismo. </w:t>
      </w:r>
    </w:p>
    <w:p w14:paraId="3EC98363" w14:textId="77777777" w:rsidR="00C13753" w:rsidRDefault="00C13753" w:rsidP="00C1375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C13753">
        <w:rPr>
          <w:rFonts w:ascii="Arial Narrow" w:hAnsi="Arial Narrow"/>
        </w:rPr>
        <w:t xml:space="preserve">Si durante dicho periodo se apreciasen circunstancias personales que impidan la atención al usuario, por parte del equipo técnico se procederá a emitir nueva valoración para evaluar la idoneidad del recurso a las necesidades del usuario y comprobar si se alcanzan los objetivos previstos en el programa de atención personalizada, poniéndolo en conocimiento, a través de la dirección del servicio, a la Corporación Insular, a efectos de dictar la resolución que corresponda. </w:t>
      </w:r>
    </w:p>
    <w:p w14:paraId="076B131B" w14:textId="17629D70" w:rsidR="00C13753" w:rsidRDefault="00C13753" w:rsidP="00F1696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  <w:b/>
          <w:bCs/>
        </w:rPr>
      </w:pPr>
      <w:r w:rsidRPr="00C13753">
        <w:rPr>
          <w:rFonts w:ascii="Arial Narrow" w:hAnsi="Arial Narrow"/>
        </w:rPr>
        <w:lastRenderedPageBreak/>
        <w:t>Transcurrido dicho periodo el usuario consolidará su derecho a la plaza o servicio.</w:t>
      </w:r>
    </w:p>
    <w:p w14:paraId="25D767C8" w14:textId="706A4976" w:rsidR="0015612B" w:rsidRPr="009A6BA1" w:rsidRDefault="0015612B" w:rsidP="00F1696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  <w:b/>
          <w:bCs/>
        </w:rPr>
      </w:pPr>
      <w:r w:rsidRPr="009A6BA1">
        <w:rPr>
          <w:rFonts w:ascii="Arial Narrow" w:hAnsi="Arial Narrow"/>
          <w:b/>
          <w:bCs/>
        </w:rPr>
        <w:t>Otros requisitos y condiciones:</w:t>
      </w:r>
    </w:p>
    <w:p w14:paraId="485A5011" w14:textId="7841989C" w:rsidR="00FE5888" w:rsidRPr="009A6BA1" w:rsidRDefault="00FE5888" w:rsidP="005D390F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9A6BA1">
        <w:rPr>
          <w:rFonts w:ascii="Arial Narrow" w:hAnsi="Arial Narrow" w:cs="Arial"/>
          <w:color w:val="000000"/>
        </w:rPr>
        <w:t>Los requisitos para acceder a los diferentes Servicios que gestiona la Fundación Canaria Taburiente Especial – FUNCATAES, pueden variar de acuerdo a los perfiles a los que están dirigidos:</w:t>
      </w:r>
    </w:p>
    <w:p w14:paraId="0700927D" w14:textId="77777777" w:rsidR="00FE5888" w:rsidRPr="009A6BA1" w:rsidRDefault="00FE5888" w:rsidP="00FE5888">
      <w:pPr>
        <w:jc w:val="both"/>
        <w:rPr>
          <w:rFonts w:ascii="Arial Narrow" w:hAnsi="Arial Narrow" w:cs="Arial"/>
          <w:color w:val="000000"/>
        </w:rPr>
      </w:pPr>
    </w:p>
    <w:p w14:paraId="7E870E9A" w14:textId="38DB18FC" w:rsidR="005D390F" w:rsidRPr="009A6BA1" w:rsidRDefault="005D390F" w:rsidP="005D390F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9A6BA1">
        <w:rPr>
          <w:rFonts w:ascii="Arial Narrow" w:hAnsi="Arial Narrow" w:cs="Arial"/>
          <w:color w:val="000000"/>
        </w:rPr>
        <w:t>Es imprescindible contar con el Reconocimiento del Grado de Discapacidad (Intelectual) para acceder a una plaza en el Centro Ocupacional Taburiente (Grupo de edad: 18 – 64 años)</w:t>
      </w:r>
    </w:p>
    <w:p w14:paraId="4F5DDE62" w14:textId="77777777" w:rsidR="005D390F" w:rsidRPr="009A6BA1" w:rsidRDefault="005D390F" w:rsidP="00FE5888">
      <w:pPr>
        <w:jc w:val="both"/>
        <w:rPr>
          <w:rFonts w:ascii="Arial Narrow" w:hAnsi="Arial Narrow" w:cs="Arial"/>
          <w:color w:val="000000"/>
        </w:rPr>
      </w:pPr>
    </w:p>
    <w:p w14:paraId="6AE18B84" w14:textId="4EF69645" w:rsidR="005D390F" w:rsidRPr="009A6BA1" w:rsidRDefault="005D390F" w:rsidP="005D390F">
      <w:pPr>
        <w:spacing w:line="360" w:lineRule="auto"/>
        <w:jc w:val="both"/>
        <w:rPr>
          <w:rFonts w:ascii="Arial Narrow" w:hAnsi="Arial Narrow" w:cs="Arial"/>
        </w:rPr>
      </w:pPr>
      <w:r w:rsidRPr="009A6BA1">
        <w:rPr>
          <w:rFonts w:ascii="Arial Narrow" w:hAnsi="Arial Narrow" w:cs="Arial"/>
        </w:rPr>
        <w:t>Es imprescindible contar con el Reconocimiento del Grado de Discapacidad (Intelectual) y/o Dependencia</w:t>
      </w:r>
      <w:r w:rsidR="0015612B" w:rsidRPr="009A6BA1">
        <w:rPr>
          <w:rFonts w:ascii="Arial Narrow" w:hAnsi="Arial Narrow" w:cs="Arial"/>
        </w:rPr>
        <w:t xml:space="preserve"> </w:t>
      </w:r>
      <w:r w:rsidRPr="009A6BA1">
        <w:rPr>
          <w:rFonts w:ascii="Arial Narrow" w:hAnsi="Arial Narrow" w:cs="Arial"/>
        </w:rPr>
        <w:t>para acceder a una plaza en el Servicio de Promoción de la Autonomía Personal</w:t>
      </w:r>
      <w:r w:rsidR="00FE5888" w:rsidRPr="009A6BA1">
        <w:rPr>
          <w:rFonts w:ascii="Arial Narrow" w:hAnsi="Arial Narrow" w:cs="Arial"/>
        </w:rPr>
        <w:t xml:space="preserve"> Adultos</w:t>
      </w:r>
      <w:r w:rsidRPr="009A6BA1">
        <w:rPr>
          <w:rFonts w:ascii="Arial Narrow" w:hAnsi="Arial Narrow" w:cs="Arial"/>
        </w:rPr>
        <w:t>. (Grupo de edad: a partir de los 18 años)</w:t>
      </w:r>
    </w:p>
    <w:p w14:paraId="1CBD559A" w14:textId="77777777" w:rsidR="00FE5888" w:rsidRPr="009A6BA1" w:rsidRDefault="00FE5888" w:rsidP="00FE5888">
      <w:pPr>
        <w:jc w:val="both"/>
        <w:rPr>
          <w:rFonts w:ascii="Arial Narrow" w:hAnsi="Arial Narrow" w:cs="Arial"/>
          <w:color w:val="FF0000"/>
        </w:rPr>
      </w:pPr>
    </w:p>
    <w:p w14:paraId="2F1562C4" w14:textId="6A8C834A" w:rsidR="00FE5888" w:rsidRPr="009A6BA1" w:rsidRDefault="00FE5888" w:rsidP="00FE5888">
      <w:pPr>
        <w:spacing w:line="360" w:lineRule="auto"/>
        <w:jc w:val="both"/>
        <w:rPr>
          <w:rFonts w:ascii="Arial Narrow" w:hAnsi="Arial Narrow" w:cs="Arial"/>
        </w:rPr>
      </w:pPr>
      <w:r w:rsidRPr="009A6BA1">
        <w:rPr>
          <w:rFonts w:ascii="Arial Narrow" w:hAnsi="Arial Narrow" w:cs="Arial"/>
        </w:rPr>
        <w:t>Es imprescindible contar con el Reconocimiento del Grado de Discapacidad (Intelectual) y/o Dependencia</w:t>
      </w:r>
      <w:r w:rsidR="0015612B" w:rsidRPr="009A6BA1">
        <w:rPr>
          <w:rFonts w:ascii="Arial Narrow" w:hAnsi="Arial Narrow" w:cs="Arial"/>
        </w:rPr>
        <w:t xml:space="preserve"> </w:t>
      </w:r>
      <w:r w:rsidRPr="009A6BA1">
        <w:rPr>
          <w:rFonts w:ascii="Arial Narrow" w:hAnsi="Arial Narrow" w:cs="Arial"/>
        </w:rPr>
        <w:t>para acceder a una plaza en el Servicio de Promoción de la Autonomía Personal Menores. (Grupo de edad: 7 - 18 años)</w:t>
      </w:r>
    </w:p>
    <w:p w14:paraId="6BBEFCEC" w14:textId="18F9CE37" w:rsidR="005D390F" w:rsidRPr="009A6BA1" w:rsidRDefault="005D390F" w:rsidP="00FE5888">
      <w:pPr>
        <w:jc w:val="both"/>
        <w:rPr>
          <w:rFonts w:ascii="Arial Narrow" w:hAnsi="Arial Narrow" w:cs="Arial"/>
          <w:color w:val="000000"/>
        </w:rPr>
      </w:pPr>
    </w:p>
    <w:p w14:paraId="0DB4F6C7" w14:textId="4B590E9E" w:rsidR="005D390F" w:rsidRPr="009A6BA1" w:rsidRDefault="005D390F" w:rsidP="005D390F">
      <w:pPr>
        <w:spacing w:line="360" w:lineRule="auto"/>
        <w:jc w:val="both"/>
        <w:rPr>
          <w:rFonts w:ascii="Arial Narrow" w:hAnsi="Arial Narrow"/>
        </w:rPr>
      </w:pPr>
      <w:r w:rsidRPr="009A6BA1">
        <w:rPr>
          <w:rFonts w:ascii="Arial Narrow" w:hAnsi="Arial Narrow"/>
        </w:rPr>
        <w:t>Es imprescindible tener una edad comprendida entre los 0 y los 6 años y contar con la acreditación pertinente, emitida por pediatría o psiquiatría infantil, que indique la necesidad de recibir tratamiento en Atención Temprana.</w:t>
      </w:r>
    </w:p>
    <w:p w14:paraId="04379EBF" w14:textId="77777777" w:rsidR="00FE5888" w:rsidRDefault="00FE5888" w:rsidP="00FE5888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2A90C16B" w14:textId="6FC18B6D" w:rsidR="00FE5888" w:rsidRPr="009A6BA1" w:rsidRDefault="00FE5888" w:rsidP="00FE5888">
      <w:pPr>
        <w:spacing w:line="360" w:lineRule="auto"/>
        <w:jc w:val="both"/>
        <w:rPr>
          <w:rFonts w:ascii="Arial Narrow" w:hAnsi="Arial Narrow"/>
        </w:rPr>
      </w:pPr>
      <w:r w:rsidRPr="009A6BA1">
        <w:rPr>
          <w:rFonts w:ascii="Arial Narrow" w:hAnsi="Arial Narrow"/>
        </w:rPr>
        <w:t xml:space="preserve">Es imprescindible tener una edad comprendida entre los </w:t>
      </w:r>
      <w:r w:rsidRPr="009A6BA1">
        <w:rPr>
          <w:rFonts w:ascii="Arial Narrow" w:hAnsi="Arial Narrow"/>
          <w:b/>
          <w:bCs/>
        </w:rPr>
        <w:t>18 y los 65</w:t>
      </w:r>
      <w:r w:rsidRPr="009A6BA1">
        <w:rPr>
          <w:rFonts w:ascii="Arial Narrow" w:hAnsi="Arial Narrow"/>
        </w:rPr>
        <w:t xml:space="preserve"> años y contar </w:t>
      </w:r>
      <w:r w:rsidRPr="009A6BA1">
        <w:rPr>
          <w:rFonts w:ascii="Arial Narrow" w:hAnsi="Arial Narrow" w:cs="Arial"/>
        </w:rPr>
        <w:t>con el Reconocimiento del Grado de Discapacidad (Intelectual) y Dependencia</w:t>
      </w:r>
      <w:r w:rsidRPr="009A6BA1">
        <w:rPr>
          <w:rFonts w:ascii="Arial Narrow" w:hAnsi="Arial Narrow"/>
        </w:rPr>
        <w:t>, con grandes necesidades de apoyo</w:t>
      </w:r>
      <w:r w:rsidR="0015612B" w:rsidRPr="009A6BA1">
        <w:rPr>
          <w:rFonts w:ascii="Arial Narrow" w:hAnsi="Arial Narrow"/>
        </w:rPr>
        <w:t xml:space="preserve"> para ser beneficiario del Centro Residencial Mi Casa</w:t>
      </w:r>
      <w:r w:rsidRPr="009A6BA1">
        <w:rPr>
          <w:rFonts w:ascii="Arial Narrow" w:hAnsi="Arial Narrow"/>
        </w:rPr>
        <w:t>.</w:t>
      </w:r>
    </w:p>
    <w:p w14:paraId="61CAFDEA" w14:textId="437BE00F" w:rsidR="005D390F" w:rsidRPr="009A6BA1" w:rsidRDefault="005D390F" w:rsidP="00FE5888">
      <w:pPr>
        <w:jc w:val="both"/>
        <w:rPr>
          <w:rFonts w:ascii="Arial Narrow" w:hAnsi="Arial Narrow"/>
        </w:rPr>
      </w:pPr>
    </w:p>
    <w:p w14:paraId="646182B1" w14:textId="63BF89E1" w:rsidR="005D390F" w:rsidRPr="009A6BA1" w:rsidRDefault="005D390F" w:rsidP="005D390F">
      <w:pPr>
        <w:spacing w:line="360" w:lineRule="auto"/>
        <w:jc w:val="both"/>
        <w:rPr>
          <w:rFonts w:ascii="Arial Narrow" w:hAnsi="Arial Narrow" w:cs="Arial"/>
          <w:b/>
          <w:color w:val="000000"/>
        </w:rPr>
      </w:pPr>
      <w:r w:rsidRPr="009A6BA1">
        <w:rPr>
          <w:rFonts w:ascii="Arial Narrow" w:hAnsi="Arial Narrow" w:cs="Arial"/>
          <w:b/>
          <w:color w:val="000000"/>
        </w:rPr>
        <w:t xml:space="preserve">Localización de los Servicios: </w:t>
      </w:r>
    </w:p>
    <w:p w14:paraId="7A283FD2" w14:textId="77777777" w:rsidR="00D506C6" w:rsidRPr="009A6BA1" w:rsidRDefault="00D506C6" w:rsidP="00D506C6">
      <w:pPr>
        <w:spacing w:line="276" w:lineRule="auto"/>
        <w:jc w:val="both"/>
        <w:rPr>
          <w:rFonts w:ascii="Arial Narrow" w:hAnsi="Arial Narrow"/>
        </w:rPr>
      </w:pPr>
      <w:r w:rsidRPr="009A6BA1">
        <w:rPr>
          <w:rFonts w:ascii="Arial Narrow" w:hAnsi="Arial Narrow"/>
        </w:rPr>
        <w:t>La sede principal de la Fundación está ubicada en la siguiente dirección:</w:t>
      </w:r>
    </w:p>
    <w:p w14:paraId="75254B87" w14:textId="77777777" w:rsidR="00D506C6" w:rsidRPr="009A6BA1" w:rsidRDefault="00D506C6" w:rsidP="00D506C6">
      <w:pPr>
        <w:jc w:val="both"/>
        <w:rPr>
          <w:rFonts w:ascii="Arial Narrow" w:hAnsi="Arial Narrow"/>
          <w:b/>
        </w:rPr>
      </w:pPr>
    </w:p>
    <w:p w14:paraId="32CF7E25" w14:textId="77777777" w:rsidR="00D506C6" w:rsidRPr="009A6BA1" w:rsidRDefault="00D506C6" w:rsidP="00D506C6">
      <w:pPr>
        <w:pStyle w:val="Ttulo3"/>
        <w:shd w:val="clear" w:color="auto" w:fill="FFFFFF"/>
        <w:spacing w:before="0" w:line="276" w:lineRule="auto"/>
        <w:jc w:val="both"/>
        <w:rPr>
          <w:rFonts w:ascii="Arial Narrow" w:hAnsi="Arial Narrow" w:cs="Times New Roman"/>
          <w:color w:val="984477"/>
          <w:spacing w:val="8"/>
        </w:rPr>
      </w:pPr>
      <w:r w:rsidRPr="009A6BA1">
        <w:rPr>
          <w:rStyle w:val="Textoennegrita"/>
          <w:rFonts w:ascii="Arial Narrow" w:hAnsi="Arial Narrow"/>
          <w:color w:val="984477"/>
          <w:spacing w:val="8"/>
          <w:bdr w:val="none" w:sz="0" w:space="0" w:color="auto" w:frame="1"/>
        </w:rPr>
        <w:t>Los Llanos de Aridane:</w:t>
      </w:r>
    </w:p>
    <w:p w14:paraId="5D270DE8" w14:textId="77777777" w:rsidR="00D506C6" w:rsidRPr="009A6BA1" w:rsidRDefault="00D506C6" w:rsidP="00D506C6">
      <w:pPr>
        <w:jc w:val="both"/>
        <w:rPr>
          <w:rFonts w:ascii="Arial Narrow" w:hAnsi="Arial Narrow"/>
          <w:b/>
        </w:rPr>
      </w:pPr>
    </w:p>
    <w:p w14:paraId="3E4D6D86" w14:textId="77777777" w:rsidR="00D506C6" w:rsidRPr="009A6BA1" w:rsidRDefault="00D506C6" w:rsidP="00D506C6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jc w:val="both"/>
        <w:rPr>
          <w:rFonts w:ascii="Arial Narrow" w:hAnsi="Arial Narrow"/>
        </w:rPr>
      </w:pPr>
      <w:r w:rsidRPr="009A6BA1">
        <w:rPr>
          <w:rFonts w:ascii="Arial Narrow" w:hAnsi="Arial Narrow"/>
          <w:b/>
          <w:bCs/>
        </w:rPr>
        <w:t>Servicios</w:t>
      </w:r>
      <w:r w:rsidRPr="009A6BA1">
        <w:rPr>
          <w:rFonts w:ascii="Arial Narrow" w:hAnsi="Arial Narrow"/>
        </w:rPr>
        <w:t>: CO Taburiente, SPAP Adultos y Menores, Atención Temprana, Mi Casa: una vida en comunidad y Apoyándote.</w:t>
      </w:r>
    </w:p>
    <w:p w14:paraId="3B6F8B44" w14:textId="77777777" w:rsidR="00D506C6" w:rsidRPr="009A6BA1" w:rsidRDefault="00D506C6" w:rsidP="00D506C6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jc w:val="both"/>
        <w:rPr>
          <w:rFonts w:ascii="Arial Narrow" w:hAnsi="Arial Narrow"/>
        </w:rPr>
      </w:pPr>
      <w:r w:rsidRPr="009A6BA1">
        <w:rPr>
          <w:rFonts w:ascii="Arial Narrow" w:hAnsi="Arial Narrow"/>
          <w:b/>
        </w:rPr>
        <w:t>Lugar</w:t>
      </w:r>
      <w:r w:rsidRPr="009A6BA1">
        <w:rPr>
          <w:rFonts w:ascii="Arial Narrow" w:hAnsi="Arial Narrow"/>
        </w:rPr>
        <w:t>: Calle Tabaiba, 23. Jarra Canaria. Centro Princesa Acerina (PB). CP 38760. Los Llanos de Aridane. La Palma. Islas Canarias.</w:t>
      </w:r>
    </w:p>
    <w:p w14:paraId="413E8486" w14:textId="77777777" w:rsidR="00D506C6" w:rsidRPr="009A6BA1" w:rsidRDefault="00D506C6" w:rsidP="00D506C6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jc w:val="both"/>
        <w:rPr>
          <w:rFonts w:ascii="Arial Narrow" w:hAnsi="Arial Narrow"/>
        </w:rPr>
      </w:pPr>
      <w:r w:rsidRPr="009A6BA1">
        <w:rPr>
          <w:rFonts w:ascii="Arial Narrow" w:hAnsi="Arial Narrow"/>
          <w:b/>
        </w:rPr>
        <w:t>Tel</w:t>
      </w:r>
      <w:r w:rsidRPr="009A6BA1">
        <w:rPr>
          <w:rFonts w:ascii="Arial Narrow" w:hAnsi="Arial Narrow"/>
        </w:rPr>
        <w:t xml:space="preserve">.: 922 46 04 05 – 659 95 81 22 </w:t>
      </w:r>
    </w:p>
    <w:p w14:paraId="166ED3D6" w14:textId="77777777" w:rsidR="00D506C6" w:rsidRPr="009A6BA1" w:rsidRDefault="00D506C6" w:rsidP="00D506C6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jc w:val="both"/>
        <w:rPr>
          <w:rFonts w:ascii="Arial Narrow" w:hAnsi="Arial Narrow"/>
        </w:rPr>
      </w:pPr>
      <w:r w:rsidRPr="009A6BA1">
        <w:rPr>
          <w:rFonts w:ascii="Arial Narrow" w:hAnsi="Arial Narrow"/>
          <w:b/>
        </w:rPr>
        <w:t>E-mail</w:t>
      </w:r>
      <w:r w:rsidRPr="009A6BA1">
        <w:rPr>
          <w:rFonts w:ascii="Arial Narrow" w:hAnsi="Arial Narrow"/>
        </w:rPr>
        <w:t xml:space="preserve">: </w:t>
      </w:r>
      <w:hyperlink r:id="rId7" w:history="1">
        <w:r w:rsidRPr="009A6BA1">
          <w:rPr>
            <w:rStyle w:val="Hipervnculo"/>
            <w:rFonts w:ascii="Arial Narrow" w:hAnsi="Arial Narrow"/>
          </w:rPr>
          <w:t>fundaciontaburiente@funcataes.org</w:t>
        </w:r>
      </w:hyperlink>
      <w:r w:rsidRPr="009A6BA1">
        <w:rPr>
          <w:rFonts w:ascii="Arial Narrow" w:hAnsi="Arial Narrow"/>
        </w:rPr>
        <w:t xml:space="preserve"> </w:t>
      </w:r>
    </w:p>
    <w:p w14:paraId="34C17356" w14:textId="77777777" w:rsidR="00D506C6" w:rsidRDefault="00D506C6" w:rsidP="00D506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</w:p>
    <w:p w14:paraId="7C7285BA" w14:textId="77777777" w:rsidR="00D506C6" w:rsidRPr="00D506C6" w:rsidRDefault="00D506C6" w:rsidP="00D506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  <w:r w:rsidRPr="00D506C6">
        <w:rPr>
          <w:rFonts w:ascii="Arial Narrow" w:hAnsi="Arial Narrow" w:cs="Arial"/>
          <w:spacing w:val="8"/>
          <w:sz w:val="22"/>
          <w:szCs w:val="22"/>
        </w:rPr>
        <w:t xml:space="preserve">Sedes de la Fundación en </w:t>
      </w:r>
      <w:r w:rsidRPr="00D506C6">
        <w:rPr>
          <w:rFonts w:ascii="Arial Narrow" w:hAnsi="Arial Narrow" w:cs="Arial"/>
          <w:b/>
          <w:bCs/>
          <w:spacing w:val="8"/>
          <w:sz w:val="22"/>
          <w:szCs w:val="22"/>
        </w:rPr>
        <w:t>otros municipios</w:t>
      </w:r>
      <w:r w:rsidRPr="00D506C6">
        <w:rPr>
          <w:rFonts w:ascii="Arial Narrow" w:hAnsi="Arial Narrow" w:cs="Arial"/>
          <w:spacing w:val="8"/>
          <w:sz w:val="22"/>
          <w:szCs w:val="22"/>
        </w:rPr>
        <w:t xml:space="preserve"> de La Palma:</w:t>
      </w:r>
    </w:p>
    <w:p w14:paraId="50812874" w14:textId="77777777" w:rsidR="00D506C6" w:rsidRPr="00D506C6" w:rsidRDefault="00D506C6" w:rsidP="00D506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</w:p>
    <w:p w14:paraId="103F27C1" w14:textId="77777777" w:rsidR="009A6BA1" w:rsidRPr="00D506C6" w:rsidRDefault="009A6BA1" w:rsidP="009A6BA1">
      <w:pPr>
        <w:pStyle w:val="Ttulo3"/>
        <w:shd w:val="clear" w:color="auto" w:fill="FFFFFF"/>
        <w:spacing w:before="0" w:line="276" w:lineRule="auto"/>
        <w:jc w:val="both"/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</w:pPr>
      <w:r w:rsidRPr="00D506C6"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  <w:t>Santa Cruz de La Palma</w:t>
      </w:r>
    </w:p>
    <w:p w14:paraId="5D781C78" w14:textId="77777777" w:rsidR="00D506C6" w:rsidRPr="00D506C6" w:rsidRDefault="00D506C6" w:rsidP="00D506C6">
      <w:pPr>
        <w:rPr>
          <w:rFonts w:ascii="Arial Narrow" w:hAnsi="Arial Narrow"/>
          <w:sz w:val="22"/>
          <w:szCs w:val="22"/>
        </w:rPr>
      </w:pPr>
    </w:p>
    <w:p w14:paraId="63E918F5" w14:textId="11F5EDDE" w:rsidR="00D506C6" w:rsidRPr="002C3786" w:rsidRDefault="00D506C6" w:rsidP="00D506C6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Servicios</w:t>
      </w:r>
      <w:r w:rsidRPr="002C3786">
        <w:rPr>
          <w:rFonts w:ascii="Arial Narrow" w:hAnsi="Arial Narrow"/>
          <w:spacing w:val="8"/>
        </w:rPr>
        <w:t>: SPAP Menores / A</w:t>
      </w:r>
      <w:r w:rsidR="002C3786" w:rsidRPr="002C3786">
        <w:rPr>
          <w:rFonts w:ascii="Arial Narrow" w:hAnsi="Arial Narrow"/>
          <w:spacing w:val="8"/>
        </w:rPr>
        <w:t>tención Social a Personas con Discapacidad (Apoyándote)</w:t>
      </w:r>
    </w:p>
    <w:p w14:paraId="006F6864" w14:textId="482644B4" w:rsidR="00D506C6" w:rsidRPr="002C3786" w:rsidRDefault="00D506C6" w:rsidP="00D506C6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Lugar</w:t>
      </w:r>
      <w:r w:rsidRPr="002C3786">
        <w:rPr>
          <w:rFonts w:ascii="Arial Narrow" w:hAnsi="Arial Narrow"/>
          <w:spacing w:val="8"/>
        </w:rPr>
        <w:t xml:space="preserve">: </w:t>
      </w:r>
      <w:r w:rsidR="002C3786" w:rsidRPr="002C3786">
        <w:rPr>
          <w:rFonts w:ascii="Arial Narrow" w:hAnsi="Arial Narrow"/>
          <w:spacing w:val="8"/>
        </w:rPr>
        <w:t>C</w:t>
      </w:r>
      <w:r w:rsidR="002C3786" w:rsidRPr="002C3786">
        <w:rPr>
          <w:rFonts w:ascii="Arial Narrow" w:hAnsi="Arial Narrow" w:cs="Arial"/>
          <w:shd w:val="clear" w:color="auto" w:fill="FFFFFF"/>
        </w:rPr>
        <w:t>/ Francisco Vega Monroy, 14. Bajo. SC de La Palma.</w:t>
      </w:r>
    </w:p>
    <w:p w14:paraId="4D0481B2" w14:textId="7AEEA7C7" w:rsidR="00D506C6" w:rsidRPr="002C3786" w:rsidRDefault="00D506C6" w:rsidP="00D506C6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Tel</w:t>
      </w:r>
      <w:r w:rsidRPr="002C3786">
        <w:rPr>
          <w:rFonts w:ascii="Arial Narrow" w:hAnsi="Arial Narrow"/>
          <w:spacing w:val="8"/>
        </w:rPr>
        <w:t xml:space="preserve">.: </w:t>
      </w:r>
      <w:r w:rsidR="002C3786" w:rsidRPr="002C3786">
        <w:rPr>
          <w:rFonts w:ascii="Arial Narrow" w:hAnsi="Arial Narrow" w:cs="Arial"/>
          <w:shd w:val="clear" w:color="auto" w:fill="FFFFFF"/>
        </w:rPr>
        <w:t>922 46 04 05 / 632 09 25 50</w:t>
      </w:r>
    </w:p>
    <w:p w14:paraId="40F05A70" w14:textId="77777777" w:rsidR="00D506C6" w:rsidRPr="002C3786" w:rsidRDefault="00D506C6" w:rsidP="00D506C6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color w:val="333333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E-mail</w:t>
      </w:r>
      <w:r w:rsidRPr="002C3786">
        <w:rPr>
          <w:rFonts w:ascii="Arial Narrow" w:hAnsi="Arial Narrow"/>
          <w:color w:val="333333"/>
          <w:spacing w:val="8"/>
        </w:rPr>
        <w:t xml:space="preserve">: </w:t>
      </w:r>
      <w:hyperlink r:id="rId8" w:history="1">
        <w:r w:rsidRPr="002C3786">
          <w:rPr>
            <w:rStyle w:val="Hipervnculo"/>
            <w:rFonts w:ascii="Arial Narrow" w:hAnsi="Arial Narrow"/>
            <w:spacing w:val="8"/>
          </w:rPr>
          <w:t>direccion.spapmenores@funcataes.org</w:t>
        </w:r>
      </w:hyperlink>
    </w:p>
    <w:p w14:paraId="5FCA58A5" w14:textId="77777777" w:rsidR="00D506C6" w:rsidRPr="002C3786" w:rsidRDefault="00D506C6" w:rsidP="00D506C6">
      <w:pPr>
        <w:shd w:val="clear" w:color="auto" w:fill="FFFFFF"/>
        <w:spacing w:line="276" w:lineRule="auto"/>
        <w:ind w:left="720"/>
        <w:jc w:val="both"/>
        <w:rPr>
          <w:rFonts w:ascii="Arial Narrow" w:hAnsi="Arial Narrow"/>
          <w:color w:val="333333"/>
          <w:spacing w:val="8"/>
        </w:rPr>
      </w:pPr>
    </w:p>
    <w:p w14:paraId="7BD49563" w14:textId="77777777" w:rsidR="00D506C6" w:rsidRPr="002C3786" w:rsidRDefault="00D506C6" w:rsidP="00D506C6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Servicio</w:t>
      </w:r>
      <w:r w:rsidRPr="002C3786">
        <w:rPr>
          <w:rFonts w:ascii="Arial Narrow" w:hAnsi="Arial Narrow"/>
          <w:spacing w:val="8"/>
        </w:rPr>
        <w:t>: SPAP Adultos</w:t>
      </w:r>
    </w:p>
    <w:p w14:paraId="2573E736" w14:textId="77777777" w:rsidR="00D506C6" w:rsidRPr="002C3786" w:rsidRDefault="00D506C6" w:rsidP="00D506C6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Lugar</w:t>
      </w:r>
      <w:r w:rsidRPr="002C3786">
        <w:rPr>
          <w:rFonts w:ascii="Arial Narrow" w:hAnsi="Arial Narrow"/>
          <w:spacing w:val="8"/>
        </w:rPr>
        <w:t>: Calle José y López, 14. Santa Cruz de La Palma, La Palma</w:t>
      </w:r>
    </w:p>
    <w:p w14:paraId="6A79B9FD" w14:textId="77777777" w:rsidR="00D506C6" w:rsidRPr="002C3786" w:rsidRDefault="00D506C6" w:rsidP="00D506C6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Tel</w:t>
      </w:r>
      <w:r w:rsidRPr="002C3786">
        <w:rPr>
          <w:rFonts w:ascii="Arial Narrow" w:hAnsi="Arial Narrow"/>
          <w:spacing w:val="8"/>
        </w:rPr>
        <w:t>.: 682 27 13 85</w:t>
      </w:r>
    </w:p>
    <w:p w14:paraId="5AE101AA" w14:textId="77777777" w:rsidR="00D506C6" w:rsidRPr="002C3786" w:rsidRDefault="00D506C6" w:rsidP="00D506C6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color w:val="333333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E-mail</w:t>
      </w:r>
      <w:r w:rsidRPr="002C3786">
        <w:rPr>
          <w:rFonts w:ascii="Arial Narrow" w:hAnsi="Arial Narrow"/>
          <w:spacing w:val="8"/>
        </w:rPr>
        <w:t xml:space="preserve">: </w:t>
      </w:r>
      <w:hyperlink r:id="rId9" w:history="1">
        <w:r w:rsidRPr="002C3786">
          <w:rPr>
            <w:rStyle w:val="Hipervnculo"/>
            <w:rFonts w:ascii="Arial Narrow" w:hAnsi="Arial Narrow"/>
            <w:spacing w:val="8"/>
          </w:rPr>
          <w:t>direccion.spap@funcataes.org</w:t>
        </w:r>
      </w:hyperlink>
    </w:p>
    <w:p w14:paraId="0509C009" w14:textId="77777777" w:rsidR="00D506C6" w:rsidRPr="002C3786" w:rsidRDefault="00D506C6" w:rsidP="00D506C6">
      <w:pPr>
        <w:shd w:val="clear" w:color="auto" w:fill="FFFFFF"/>
        <w:spacing w:line="276" w:lineRule="auto"/>
        <w:ind w:left="720"/>
        <w:jc w:val="both"/>
        <w:rPr>
          <w:rFonts w:ascii="Arial Narrow" w:hAnsi="Arial Narrow"/>
          <w:color w:val="333333"/>
          <w:spacing w:val="8"/>
        </w:rPr>
      </w:pPr>
    </w:p>
    <w:p w14:paraId="6218D49C" w14:textId="77777777" w:rsidR="00D506C6" w:rsidRPr="002C3786" w:rsidRDefault="00D506C6" w:rsidP="00D506C6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Servicio</w:t>
      </w:r>
      <w:r w:rsidRPr="002C3786">
        <w:rPr>
          <w:rFonts w:ascii="Arial Narrow" w:hAnsi="Arial Narrow"/>
          <w:spacing w:val="8"/>
        </w:rPr>
        <w:t>: Atención Temprana</w:t>
      </w:r>
    </w:p>
    <w:p w14:paraId="6DA15F7A" w14:textId="77777777" w:rsidR="00D506C6" w:rsidRPr="002C3786" w:rsidRDefault="00D506C6" w:rsidP="00D506C6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Lugar</w:t>
      </w:r>
      <w:r w:rsidRPr="002C3786">
        <w:rPr>
          <w:rFonts w:ascii="Arial Narrow" w:hAnsi="Arial Narrow"/>
          <w:spacing w:val="8"/>
        </w:rPr>
        <w:t>: Calle Antonio Rodríguez López, 50. Santa Cruz de La Palma.</w:t>
      </w:r>
    </w:p>
    <w:p w14:paraId="62D8C05B" w14:textId="77777777" w:rsidR="00D506C6" w:rsidRPr="002C3786" w:rsidRDefault="00D506C6" w:rsidP="00D506C6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Tel.:</w:t>
      </w:r>
      <w:r w:rsidRPr="002C3786">
        <w:rPr>
          <w:rFonts w:ascii="Arial Narrow" w:hAnsi="Arial Narrow"/>
          <w:spacing w:val="8"/>
        </w:rPr>
        <w:t xml:space="preserve"> 608 82 90 75</w:t>
      </w:r>
    </w:p>
    <w:p w14:paraId="305858C6" w14:textId="77777777" w:rsidR="00D506C6" w:rsidRPr="002C3786" w:rsidRDefault="00D506C6" w:rsidP="00D506C6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</w:rPr>
      </w:pPr>
      <w:r w:rsidRPr="002C3786">
        <w:rPr>
          <w:rFonts w:ascii="Arial Narrow" w:hAnsi="Arial Narrow"/>
          <w:b/>
          <w:bCs/>
          <w:spacing w:val="8"/>
        </w:rPr>
        <w:t>E-mail</w:t>
      </w:r>
      <w:r w:rsidRPr="002C3786">
        <w:rPr>
          <w:rFonts w:ascii="Arial Narrow" w:hAnsi="Arial Narrow"/>
          <w:spacing w:val="8"/>
        </w:rPr>
        <w:t xml:space="preserve">: </w:t>
      </w:r>
      <w:hyperlink r:id="rId10" w:history="1">
        <w:r w:rsidRPr="002C3786">
          <w:rPr>
            <w:rStyle w:val="Hipervnculo"/>
            <w:rFonts w:ascii="Arial Narrow" w:hAnsi="Arial Narrow"/>
            <w:spacing w:val="8"/>
          </w:rPr>
          <w:t>direccion.at@funcataes.org</w:t>
        </w:r>
      </w:hyperlink>
      <w:r w:rsidRPr="002C3786">
        <w:rPr>
          <w:rFonts w:ascii="Arial Narrow" w:hAnsi="Arial Narrow"/>
          <w:spacing w:val="8"/>
        </w:rPr>
        <w:t xml:space="preserve"> </w:t>
      </w:r>
    </w:p>
    <w:p w14:paraId="39B54516" w14:textId="77777777" w:rsidR="00D506C6" w:rsidRPr="00D506C6" w:rsidRDefault="00D506C6" w:rsidP="005D390F">
      <w:p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246DB88E" w14:textId="4CE611D0" w:rsidR="005D390F" w:rsidRPr="002C3786" w:rsidRDefault="005D390F" w:rsidP="005D390F">
      <w:pPr>
        <w:spacing w:line="360" w:lineRule="auto"/>
        <w:jc w:val="both"/>
        <w:rPr>
          <w:rFonts w:ascii="Arial Narrow" w:hAnsi="Arial Narrow" w:cs="Arial"/>
          <w:b/>
          <w:color w:val="000000"/>
        </w:rPr>
      </w:pPr>
      <w:r w:rsidRPr="002C3786">
        <w:rPr>
          <w:rFonts w:ascii="Arial Narrow" w:hAnsi="Arial Narrow" w:cs="Arial"/>
          <w:b/>
          <w:color w:val="000000"/>
        </w:rPr>
        <w:t>Horarios:</w:t>
      </w:r>
    </w:p>
    <w:p w14:paraId="321CB77E" w14:textId="6870F4D6" w:rsidR="005D390F" w:rsidRPr="002C3786" w:rsidRDefault="005D390F" w:rsidP="005D390F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2C3786">
        <w:rPr>
          <w:rFonts w:ascii="Arial Narrow" w:hAnsi="Arial Narrow" w:cs="Arial"/>
          <w:color w:val="000000"/>
        </w:rPr>
        <w:t>Cada servicio cuenta con un horario propio, adaptado a las características del recurso y de las necesidades de las personas usuarias.</w:t>
      </w:r>
    </w:p>
    <w:p w14:paraId="506D96B3" w14:textId="77777777" w:rsidR="00F768A6" w:rsidRPr="002C3786" w:rsidRDefault="00F768A6" w:rsidP="005D390F">
      <w:pPr>
        <w:spacing w:line="360" w:lineRule="auto"/>
        <w:jc w:val="both"/>
        <w:rPr>
          <w:rFonts w:ascii="Arial Narrow" w:hAnsi="Arial Narrow" w:cs="Arial"/>
          <w:color w:val="000000"/>
        </w:rPr>
      </w:pPr>
    </w:p>
    <w:p w14:paraId="3893493B" w14:textId="500BC331" w:rsidR="007B6128" w:rsidRPr="002C3786" w:rsidRDefault="00293A90" w:rsidP="005D390F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2C3786">
        <w:rPr>
          <w:rFonts w:ascii="Arial Narrow" w:hAnsi="Arial Narrow" w:cs="Arial"/>
          <w:b/>
          <w:bCs/>
          <w:color w:val="000000"/>
        </w:rPr>
        <w:t xml:space="preserve">Centro </w:t>
      </w:r>
      <w:r w:rsidR="00D506C6" w:rsidRPr="002C3786">
        <w:rPr>
          <w:rFonts w:ascii="Arial Narrow" w:hAnsi="Arial Narrow" w:cs="Arial"/>
          <w:b/>
          <w:bCs/>
          <w:color w:val="000000"/>
        </w:rPr>
        <w:t>Ocupacional Taburiente</w:t>
      </w:r>
      <w:r w:rsidRPr="002C3786">
        <w:rPr>
          <w:rFonts w:ascii="Arial Narrow" w:hAnsi="Arial Narrow" w:cs="Arial"/>
          <w:b/>
          <w:bCs/>
          <w:color w:val="000000"/>
        </w:rPr>
        <w:t>:</w:t>
      </w:r>
      <w:r w:rsidRPr="002C3786">
        <w:rPr>
          <w:rFonts w:ascii="Arial Narrow" w:hAnsi="Arial Narrow" w:cs="Arial"/>
          <w:color w:val="000000"/>
        </w:rPr>
        <w:t xml:space="preserve"> de lunes a viernes, de 8:00 am a 3:00 pm</w:t>
      </w:r>
      <w:r w:rsidR="002C3786">
        <w:rPr>
          <w:rFonts w:ascii="Arial Narrow" w:hAnsi="Arial Narrow" w:cs="Arial"/>
          <w:color w:val="000000"/>
        </w:rPr>
        <w:t>.</w:t>
      </w:r>
    </w:p>
    <w:p w14:paraId="3AC9BD58" w14:textId="23833341" w:rsidR="007B6128" w:rsidRPr="002C3786" w:rsidRDefault="00293A90" w:rsidP="005D390F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2C3786">
        <w:rPr>
          <w:rFonts w:ascii="Arial Narrow" w:hAnsi="Arial Narrow" w:cs="Arial"/>
          <w:b/>
          <w:bCs/>
          <w:color w:val="000000"/>
        </w:rPr>
        <w:t>Atención Temprana</w:t>
      </w:r>
      <w:r w:rsidRPr="002C3786">
        <w:rPr>
          <w:rFonts w:ascii="Arial Narrow" w:hAnsi="Arial Narrow" w:cs="Arial"/>
          <w:color w:val="000000"/>
        </w:rPr>
        <w:t>: de lunes a viernes, en horario de tarde</w:t>
      </w:r>
      <w:r w:rsidR="00D506C6" w:rsidRPr="002C3786">
        <w:rPr>
          <w:rFonts w:ascii="Arial Narrow" w:hAnsi="Arial Narrow" w:cs="Arial"/>
          <w:color w:val="000000"/>
        </w:rPr>
        <w:t>, principalmente</w:t>
      </w:r>
      <w:r w:rsidRPr="002C3786">
        <w:rPr>
          <w:rFonts w:ascii="Arial Narrow" w:hAnsi="Arial Narrow" w:cs="Arial"/>
          <w:color w:val="000000"/>
        </w:rPr>
        <w:t>.</w:t>
      </w:r>
      <w:r w:rsidR="00D506C6" w:rsidRPr="002C3786">
        <w:rPr>
          <w:rFonts w:ascii="Arial Narrow" w:hAnsi="Arial Narrow" w:cs="Arial"/>
          <w:color w:val="000000"/>
        </w:rPr>
        <w:t xml:space="preserve"> Puntualmente, algunas terapias tienen lugar en horario de mañana.</w:t>
      </w:r>
    </w:p>
    <w:p w14:paraId="640A9472" w14:textId="61F70DC7" w:rsidR="007B6128" w:rsidRPr="002C3786" w:rsidRDefault="00293A90" w:rsidP="005D390F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2C3786">
        <w:rPr>
          <w:rFonts w:ascii="Arial Narrow" w:hAnsi="Arial Narrow" w:cs="Arial"/>
          <w:b/>
          <w:bCs/>
          <w:color w:val="000000"/>
        </w:rPr>
        <w:t>Promoción Autonomía Personal</w:t>
      </w:r>
      <w:r w:rsidRPr="002C3786">
        <w:rPr>
          <w:rFonts w:ascii="Arial Narrow" w:hAnsi="Arial Narrow" w:cs="Arial"/>
          <w:color w:val="000000"/>
        </w:rPr>
        <w:t xml:space="preserve">: de lunes a </w:t>
      </w:r>
      <w:r w:rsidR="00D506C6" w:rsidRPr="002C3786">
        <w:rPr>
          <w:rFonts w:ascii="Arial Narrow" w:hAnsi="Arial Narrow" w:cs="Arial"/>
          <w:color w:val="000000"/>
        </w:rPr>
        <w:t>sábado</w:t>
      </w:r>
      <w:r w:rsidRPr="002C3786">
        <w:rPr>
          <w:rFonts w:ascii="Arial Narrow" w:hAnsi="Arial Narrow" w:cs="Arial"/>
          <w:color w:val="000000"/>
        </w:rPr>
        <w:t xml:space="preserve">, entre las 8 am y 8 pm (los turnos del </w:t>
      </w:r>
      <w:r w:rsidR="00D506C6" w:rsidRPr="002C3786">
        <w:rPr>
          <w:rFonts w:ascii="Arial Narrow" w:hAnsi="Arial Narrow" w:cs="Arial"/>
          <w:color w:val="000000"/>
        </w:rPr>
        <w:t>equipo de profesionales</w:t>
      </w:r>
      <w:r w:rsidRPr="002C3786">
        <w:rPr>
          <w:rFonts w:ascii="Arial Narrow" w:hAnsi="Arial Narrow" w:cs="Arial"/>
          <w:color w:val="000000"/>
        </w:rPr>
        <w:t xml:space="preserve"> se ajustan a las necesidades de las personas usuarias y tipo de residencia: domicilio propio, Centro para mayores, Hogar Funcional, etc.)</w:t>
      </w:r>
    </w:p>
    <w:p w14:paraId="2C00116B" w14:textId="45E1B57A" w:rsidR="00293A90" w:rsidRPr="002C3786" w:rsidRDefault="00D506C6" w:rsidP="005D390F">
      <w:pPr>
        <w:pStyle w:val="Prrafodelista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2C3786">
        <w:rPr>
          <w:rFonts w:ascii="Arial Narrow" w:hAnsi="Arial Narrow" w:cs="Arial"/>
          <w:b/>
          <w:bCs/>
          <w:color w:val="000000"/>
        </w:rPr>
        <w:t>Mi casa: una vida en comunidad</w:t>
      </w:r>
      <w:r w:rsidR="00293A90" w:rsidRPr="002C3786">
        <w:rPr>
          <w:rFonts w:ascii="Arial Narrow" w:hAnsi="Arial Narrow" w:cs="Arial"/>
          <w:color w:val="000000"/>
        </w:rPr>
        <w:t xml:space="preserve">: </w:t>
      </w:r>
      <w:r w:rsidRPr="002C3786">
        <w:rPr>
          <w:rFonts w:ascii="Arial Narrow" w:hAnsi="Arial Narrow" w:cs="Arial"/>
          <w:color w:val="000000"/>
        </w:rPr>
        <w:t>24 horas al día, 365 días del año, ya que se trata de dos viviendas adaptadas, para 12 personas con discapacidad con necesidad de apoyo.</w:t>
      </w:r>
    </w:p>
    <w:p w14:paraId="12B82263" w14:textId="77777777" w:rsidR="005D390F" w:rsidRPr="005D390F" w:rsidRDefault="005D390F" w:rsidP="005D390F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155F49E" w14:textId="77777777" w:rsidR="00CF1FEC" w:rsidRPr="00F11B85" w:rsidRDefault="005D390F" w:rsidP="005D390F">
      <w:pPr>
        <w:spacing w:line="360" w:lineRule="auto"/>
        <w:jc w:val="both"/>
        <w:rPr>
          <w:rFonts w:ascii="Arial Narrow" w:hAnsi="Arial Narrow" w:cs="Arial"/>
          <w:color w:val="000000"/>
        </w:rPr>
      </w:pPr>
      <w:r w:rsidRPr="00F11B85">
        <w:rPr>
          <w:rFonts w:ascii="Arial Narrow" w:hAnsi="Arial Narrow" w:cs="Arial"/>
          <w:b/>
          <w:color w:val="000000"/>
        </w:rPr>
        <w:t>Tarifas:</w:t>
      </w:r>
      <w:r w:rsidRPr="00F11B85">
        <w:rPr>
          <w:rFonts w:ascii="Arial Narrow" w:hAnsi="Arial Narrow" w:cs="Arial"/>
          <w:color w:val="000000"/>
        </w:rPr>
        <w:t xml:space="preserve"> </w:t>
      </w:r>
    </w:p>
    <w:p w14:paraId="075EC5AA" w14:textId="764B807D" w:rsidR="00CF1FEC" w:rsidRDefault="00CF1FEC" w:rsidP="0015612B">
      <w:pPr>
        <w:pStyle w:val="Prrafodelista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F11B85">
        <w:rPr>
          <w:rFonts w:ascii="Arial Narrow" w:hAnsi="Arial Narrow" w:cs="Arial"/>
        </w:rPr>
        <w:t>Los usuarios del Centro Ocupacional Taburiente hacen una aportación mensual voluntaria a la Fundación Taburiente</w:t>
      </w:r>
      <w:r w:rsidR="00AC2111" w:rsidRPr="00F11B85">
        <w:rPr>
          <w:rFonts w:ascii="Arial Narrow" w:hAnsi="Arial Narrow" w:cs="Arial"/>
        </w:rPr>
        <w:t>.</w:t>
      </w:r>
      <w:r w:rsidRPr="00F11B85">
        <w:rPr>
          <w:rFonts w:ascii="Arial Narrow" w:hAnsi="Arial Narrow" w:cs="Arial"/>
        </w:rPr>
        <w:t xml:space="preserve"> </w:t>
      </w:r>
    </w:p>
    <w:p w14:paraId="135A066A" w14:textId="77777777" w:rsidR="00F11B85" w:rsidRDefault="00F11B85" w:rsidP="00F11B85">
      <w:pPr>
        <w:spacing w:line="360" w:lineRule="auto"/>
        <w:jc w:val="both"/>
        <w:rPr>
          <w:rFonts w:ascii="Arial Narrow" w:hAnsi="Arial Narrow" w:cs="Arial"/>
        </w:rPr>
      </w:pPr>
    </w:p>
    <w:p w14:paraId="246D04BC" w14:textId="77777777" w:rsidR="00F11B85" w:rsidRPr="00F11B85" w:rsidRDefault="00F11B85" w:rsidP="00F11B85">
      <w:pPr>
        <w:spacing w:line="360" w:lineRule="auto"/>
        <w:jc w:val="both"/>
        <w:rPr>
          <w:rFonts w:ascii="Arial Narrow" w:hAnsi="Arial Narrow" w:cs="Arial"/>
        </w:rPr>
      </w:pPr>
    </w:p>
    <w:p w14:paraId="72394B60" w14:textId="1C6A67F8" w:rsidR="005D390F" w:rsidRPr="00F11B85" w:rsidRDefault="00D506C6" w:rsidP="0015612B">
      <w:pPr>
        <w:pStyle w:val="Prrafodelista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F11B85">
        <w:rPr>
          <w:rFonts w:ascii="Arial Narrow" w:hAnsi="Arial Narrow" w:cs="Arial"/>
        </w:rPr>
        <w:t>Diversas</w:t>
      </w:r>
      <w:r w:rsidR="00CF1FEC" w:rsidRPr="00F11B85">
        <w:rPr>
          <w:rFonts w:ascii="Arial Narrow" w:hAnsi="Arial Narrow" w:cs="Arial"/>
        </w:rPr>
        <w:t xml:space="preserve"> personas que utilizan el Servicio de Promoción de Autonomía Personal</w:t>
      </w:r>
      <w:r w:rsidRPr="00F11B85">
        <w:rPr>
          <w:rFonts w:ascii="Arial Narrow" w:hAnsi="Arial Narrow" w:cs="Arial"/>
        </w:rPr>
        <w:t xml:space="preserve"> Adultos</w:t>
      </w:r>
      <w:r w:rsidR="00CF1FEC" w:rsidRPr="00F11B85">
        <w:rPr>
          <w:rFonts w:ascii="Arial Narrow" w:hAnsi="Arial Narrow" w:cs="Arial"/>
        </w:rPr>
        <w:t xml:space="preserve"> hacen un pago mensual</w:t>
      </w:r>
      <w:r w:rsidR="00F11B85">
        <w:rPr>
          <w:rFonts w:ascii="Arial Narrow" w:hAnsi="Arial Narrow" w:cs="Arial"/>
        </w:rPr>
        <w:t xml:space="preserve"> de acuerdo al número de horas de atención que reciben</w:t>
      </w:r>
      <w:r w:rsidR="00CF1FEC" w:rsidRPr="00F11B85">
        <w:rPr>
          <w:rFonts w:ascii="Arial Narrow" w:hAnsi="Arial Narrow" w:cs="Arial"/>
        </w:rPr>
        <w:t>. Las tarifas se ajustan a lo establecido en la normativa vigente</w:t>
      </w:r>
      <w:r w:rsidR="00F3453B" w:rsidRPr="00F11B85">
        <w:rPr>
          <w:rFonts w:ascii="Arial Narrow" w:hAnsi="Arial Narrow" w:cs="Arial"/>
        </w:rPr>
        <w:t>.</w:t>
      </w:r>
      <w:r w:rsidR="00CF1FEC" w:rsidRPr="00F11B85">
        <w:rPr>
          <w:rFonts w:ascii="Arial Narrow" w:hAnsi="Arial Narrow" w:cs="Arial"/>
        </w:rPr>
        <w:t xml:space="preserve"> </w:t>
      </w:r>
      <w:r w:rsidR="00F3453B" w:rsidRPr="00F11B85">
        <w:rPr>
          <w:rFonts w:ascii="Arial Narrow" w:hAnsi="Arial Narrow" w:cs="Arial"/>
        </w:rPr>
        <w:t xml:space="preserve"> </w:t>
      </w:r>
    </w:p>
    <w:p w14:paraId="4B721E50" w14:textId="6AA7E4AF" w:rsidR="00AB0DD6" w:rsidRPr="00F11B85" w:rsidRDefault="00AB0DD6" w:rsidP="0015612B">
      <w:pPr>
        <w:pStyle w:val="Prrafodelista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F11B85">
        <w:rPr>
          <w:rFonts w:ascii="Arial Narrow" w:hAnsi="Arial Narrow" w:cs="Arial"/>
        </w:rPr>
        <w:t xml:space="preserve">Las personas que residen en las viviendas del proyecto Mi Casa aportan el 75% de su pensión para cubrir los gastos de alimentación, mantenimiento, traslados, </w:t>
      </w:r>
      <w:r w:rsidR="00AC2111" w:rsidRPr="00F11B85">
        <w:rPr>
          <w:rFonts w:ascii="Arial Narrow" w:hAnsi="Arial Narrow" w:cs="Arial"/>
        </w:rPr>
        <w:t>etc.</w:t>
      </w:r>
      <w:r w:rsidR="0015612B" w:rsidRPr="00F11B85">
        <w:rPr>
          <w:rFonts w:ascii="Arial Narrow" w:hAnsi="Arial Narrow" w:cs="Arial"/>
        </w:rPr>
        <w:t xml:space="preserve"> No obstante, el Cabildo establecerá la aportación mensual de acuerdo a la baremación que se aplique en cada caso. </w:t>
      </w:r>
    </w:p>
    <w:p w14:paraId="1F4BBCDA" w14:textId="77777777" w:rsidR="00AC2111" w:rsidRDefault="00AC2111" w:rsidP="005D390F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F1C7CE4" w14:textId="77777777" w:rsidR="00BA4DEB" w:rsidRPr="00BA4DEB" w:rsidRDefault="00BA4DEB" w:rsidP="005D390F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F80167E" w14:textId="77777777" w:rsidR="00D506C6" w:rsidRPr="005D390F" w:rsidRDefault="00D506C6" w:rsidP="005D390F">
      <w:p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48B1F378" w14:textId="77777777" w:rsidR="005D390F" w:rsidRPr="005D390F" w:rsidRDefault="005D390F" w:rsidP="005D39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  <w:color w:val="444444"/>
          <w:sz w:val="22"/>
          <w:szCs w:val="22"/>
        </w:rPr>
      </w:pPr>
    </w:p>
    <w:p w14:paraId="037601AD" w14:textId="40F11F98" w:rsidR="004468C6" w:rsidRPr="005D390F" w:rsidRDefault="005D390F" w:rsidP="00242B83">
      <w:pPr>
        <w:tabs>
          <w:tab w:val="left" w:pos="1530"/>
        </w:tabs>
        <w:ind w:right="-568" w:firstLine="284"/>
        <w:jc w:val="both"/>
        <w:rPr>
          <w:rFonts w:ascii="Arial Narrow" w:hAnsi="Arial Narrow" w:cs="Arial"/>
          <w:sz w:val="22"/>
          <w:szCs w:val="22"/>
        </w:rPr>
      </w:pPr>
      <w:r w:rsidRPr="005D390F">
        <w:rPr>
          <w:rFonts w:ascii="Arial Narrow" w:hAnsi="Arial Narrow"/>
          <w:sz w:val="22"/>
          <w:szCs w:val="22"/>
        </w:rPr>
        <w:t xml:space="preserve"> </w:t>
      </w:r>
      <w:r w:rsidR="00242B83" w:rsidRPr="005D390F">
        <w:rPr>
          <w:rFonts w:ascii="Arial Narrow" w:hAnsi="Arial Narrow"/>
          <w:sz w:val="22"/>
          <w:szCs w:val="22"/>
        </w:rPr>
        <w:t xml:space="preserve"> </w:t>
      </w:r>
      <w:r w:rsidR="004F2CA7" w:rsidRPr="005D390F">
        <w:rPr>
          <w:rFonts w:ascii="Arial Narrow" w:hAnsi="Arial Narrow" w:cs="Arial"/>
          <w:sz w:val="22"/>
          <w:szCs w:val="22"/>
        </w:rPr>
        <w:t xml:space="preserve"> </w:t>
      </w:r>
    </w:p>
    <w:sectPr w:rsidR="004468C6" w:rsidRPr="005D390F" w:rsidSect="00082D80">
      <w:headerReference w:type="default" r:id="rId11"/>
      <w:footerReference w:type="default" r:id="rId12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1FE6" w14:textId="77777777" w:rsidR="00730C4B" w:rsidRDefault="00730C4B">
      <w:r>
        <w:separator/>
      </w:r>
    </w:p>
  </w:endnote>
  <w:endnote w:type="continuationSeparator" w:id="0">
    <w:p w14:paraId="786E50AC" w14:textId="77777777" w:rsidR="00730C4B" w:rsidRDefault="0073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1B53" w14:textId="77777777" w:rsidR="00730C4B" w:rsidRDefault="00730C4B">
      <w:r>
        <w:separator/>
      </w:r>
    </w:p>
  </w:footnote>
  <w:footnote w:type="continuationSeparator" w:id="0">
    <w:p w14:paraId="5795C998" w14:textId="77777777" w:rsidR="00730C4B" w:rsidRDefault="0073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023BB35F" w:rsidR="00082D80" w:rsidRPr="00082D80" w:rsidRDefault="00F3390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Servicios y Procedimientos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3909818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0466B6">
            <w:rPr>
              <w:b/>
              <w:bCs/>
              <w:sz w:val="20"/>
              <w:szCs w:val="24"/>
              <w:lang w:val="es-ES"/>
            </w:rPr>
            <w:t>09.05.</w:t>
          </w:r>
          <w:r w:rsidR="003819C2">
            <w:rPr>
              <w:b/>
              <w:bCs/>
              <w:sz w:val="20"/>
              <w:szCs w:val="24"/>
              <w:lang w:val="es-ES"/>
            </w:rPr>
            <w:t>202</w:t>
          </w:r>
          <w:r w:rsidR="00FE5888">
            <w:rPr>
              <w:b/>
              <w:bCs/>
              <w:sz w:val="20"/>
              <w:szCs w:val="24"/>
              <w:lang w:val="es-ES"/>
            </w:rPr>
            <w:t>3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A51"/>
    <w:multiLevelType w:val="multilevel"/>
    <w:tmpl w:val="5DEC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1914"/>
    <w:multiLevelType w:val="hybridMultilevel"/>
    <w:tmpl w:val="AFD402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84C84"/>
    <w:multiLevelType w:val="hybridMultilevel"/>
    <w:tmpl w:val="4A22725E"/>
    <w:lvl w:ilvl="0" w:tplc="751E8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DF1"/>
    <w:multiLevelType w:val="hybridMultilevel"/>
    <w:tmpl w:val="CA2A6B0E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F49"/>
    <w:multiLevelType w:val="hybridMultilevel"/>
    <w:tmpl w:val="B8B0B5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C7420"/>
    <w:multiLevelType w:val="multilevel"/>
    <w:tmpl w:val="9E2A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63D1D"/>
    <w:multiLevelType w:val="hybridMultilevel"/>
    <w:tmpl w:val="696E1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D0E67"/>
    <w:multiLevelType w:val="hybridMultilevel"/>
    <w:tmpl w:val="71C88F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36F93"/>
    <w:multiLevelType w:val="hybridMultilevel"/>
    <w:tmpl w:val="79BCA6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64CE5"/>
    <w:multiLevelType w:val="hybridMultilevel"/>
    <w:tmpl w:val="3D20826C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D24AF4"/>
    <w:multiLevelType w:val="multilevel"/>
    <w:tmpl w:val="8A8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20832"/>
    <w:multiLevelType w:val="hybridMultilevel"/>
    <w:tmpl w:val="4D760C6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A1FAB"/>
    <w:multiLevelType w:val="multilevel"/>
    <w:tmpl w:val="543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313F5"/>
    <w:multiLevelType w:val="multilevel"/>
    <w:tmpl w:val="8D0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C4B60"/>
    <w:multiLevelType w:val="hybridMultilevel"/>
    <w:tmpl w:val="E7B6C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C13AE"/>
    <w:multiLevelType w:val="multilevel"/>
    <w:tmpl w:val="687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4D0D2B"/>
    <w:multiLevelType w:val="hybridMultilevel"/>
    <w:tmpl w:val="B60C9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7782F2E"/>
    <w:multiLevelType w:val="multilevel"/>
    <w:tmpl w:val="61C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8131C"/>
    <w:multiLevelType w:val="multilevel"/>
    <w:tmpl w:val="BFF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67757B"/>
    <w:multiLevelType w:val="hybridMultilevel"/>
    <w:tmpl w:val="73449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C77CC3"/>
    <w:multiLevelType w:val="hybridMultilevel"/>
    <w:tmpl w:val="E6B8D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8127">
    <w:abstractNumId w:val="5"/>
  </w:num>
  <w:num w:numId="2" w16cid:durableId="615718618">
    <w:abstractNumId w:val="31"/>
  </w:num>
  <w:num w:numId="3" w16cid:durableId="1269771688">
    <w:abstractNumId w:val="6"/>
  </w:num>
  <w:num w:numId="4" w16cid:durableId="1328753231">
    <w:abstractNumId w:val="2"/>
  </w:num>
  <w:num w:numId="5" w16cid:durableId="711031709">
    <w:abstractNumId w:val="38"/>
  </w:num>
  <w:num w:numId="6" w16cid:durableId="1270041994">
    <w:abstractNumId w:val="17"/>
  </w:num>
  <w:num w:numId="7" w16cid:durableId="2088267104">
    <w:abstractNumId w:val="36"/>
  </w:num>
  <w:num w:numId="8" w16cid:durableId="860969381">
    <w:abstractNumId w:val="9"/>
  </w:num>
  <w:num w:numId="9" w16cid:durableId="1723480171">
    <w:abstractNumId w:val="40"/>
  </w:num>
  <w:num w:numId="10" w16cid:durableId="1381438853">
    <w:abstractNumId w:val="34"/>
  </w:num>
  <w:num w:numId="11" w16cid:durableId="1966814085">
    <w:abstractNumId w:val="14"/>
  </w:num>
  <w:num w:numId="12" w16cid:durableId="1269703055">
    <w:abstractNumId w:val="22"/>
  </w:num>
  <w:num w:numId="13" w16cid:durableId="665977023">
    <w:abstractNumId w:val="22"/>
  </w:num>
  <w:num w:numId="14" w16cid:durableId="437216163">
    <w:abstractNumId w:val="25"/>
  </w:num>
  <w:num w:numId="15" w16cid:durableId="1452627064">
    <w:abstractNumId w:val="42"/>
  </w:num>
  <w:num w:numId="16" w16cid:durableId="633684718">
    <w:abstractNumId w:val="4"/>
  </w:num>
  <w:num w:numId="17" w16cid:durableId="1435321846">
    <w:abstractNumId w:val="19"/>
  </w:num>
  <w:num w:numId="18" w16cid:durableId="422797866">
    <w:abstractNumId w:val="12"/>
  </w:num>
  <w:num w:numId="19" w16cid:durableId="1294864730">
    <w:abstractNumId w:val="21"/>
  </w:num>
  <w:num w:numId="20" w16cid:durableId="610164801">
    <w:abstractNumId w:val="13"/>
  </w:num>
  <w:num w:numId="21" w16cid:durableId="934168032">
    <w:abstractNumId w:val="41"/>
  </w:num>
  <w:num w:numId="22" w16cid:durableId="1121849958">
    <w:abstractNumId w:val="27"/>
  </w:num>
  <w:num w:numId="23" w16cid:durableId="1848250482">
    <w:abstractNumId w:val="8"/>
  </w:num>
  <w:num w:numId="24" w16cid:durableId="595209961">
    <w:abstractNumId w:val="23"/>
  </w:num>
  <w:num w:numId="25" w16cid:durableId="713501217">
    <w:abstractNumId w:val="43"/>
  </w:num>
  <w:num w:numId="26" w16cid:durableId="8302894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5663332">
    <w:abstractNumId w:val="28"/>
  </w:num>
  <w:num w:numId="28" w16cid:durableId="1610166234">
    <w:abstractNumId w:val="0"/>
  </w:num>
  <w:num w:numId="29" w16cid:durableId="539786077">
    <w:abstractNumId w:val="32"/>
  </w:num>
  <w:num w:numId="30" w16cid:durableId="1650859586">
    <w:abstractNumId w:val="35"/>
  </w:num>
  <w:num w:numId="31" w16cid:durableId="502823228">
    <w:abstractNumId w:val="3"/>
  </w:num>
  <w:num w:numId="32" w16cid:durableId="1299919981">
    <w:abstractNumId w:val="10"/>
  </w:num>
  <w:num w:numId="33" w16cid:durableId="1146514213">
    <w:abstractNumId w:val="16"/>
  </w:num>
  <w:num w:numId="34" w16cid:durableId="341473489">
    <w:abstractNumId w:val="18"/>
  </w:num>
  <w:num w:numId="35" w16cid:durableId="374277233">
    <w:abstractNumId w:val="1"/>
  </w:num>
  <w:num w:numId="36" w16cid:durableId="382605518">
    <w:abstractNumId w:val="26"/>
  </w:num>
  <w:num w:numId="37" w16cid:durableId="1510175850">
    <w:abstractNumId w:val="7"/>
  </w:num>
  <w:num w:numId="38" w16cid:durableId="1312756901">
    <w:abstractNumId w:val="20"/>
  </w:num>
  <w:num w:numId="39" w16cid:durableId="2012416551">
    <w:abstractNumId w:val="33"/>
  </w:num>
  <w:num w:numId="40" w16cid:durableId="1274094426">
    <w:abstractNumId w:val="15"/>
  </w:num>
  <w:num w:numId="41" w16cid:durableId="1367560845">
    <w:abstractNumId w:val="24"/>
  </w:num>
  <w:num w:numId="42" w16cid:durableId="715667713">
    <w:abstractNumId w:val="30"/>
  </w:num>
  <w:num w:numId="43" w16cid:durableId="2024820372">
    <w:abstractNumId w:val="11"/>
  </w:num>
  <w:num w:numId="44" w16cid:durableId="973678999">
    <w:abstractNumId w:val="29"/>
  </w:num>
  <w:num w:numId="45" w16cid:durableId="1221748893">
    <w:abstractNumId w:val="37"/>
  </w:num>
  <w:num w:numId="46" w16cid:durableId="5327716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37FA5"/>
    <w:rsid w:val="000466B6"/>
    <w:rsid w:val="00066B43"/>
    <w:rsid w:val="00082D80"/>
    <w:rsid w:val="000A2DAD"/>
    <w:rsid w:val="000B6D2E"/>
    <w:rsid w:val="000C19B4"/>
    <w:rsid w:val="000D48E6"/>
    <w:rsid w:val="001124D4"/>
    <w:rsid w:val="00117074"/>
    <w:rsid w:val="00146427"/>
    <w:rsid w:val="0015612B"/>
    <w:rsid w:val="001715EF"/>
    <w:rsid w:val="00175DAC"/>
    <w:rsid w:val="00177842"/>
    <w:rsid w:val="001B689A"/>
    <w:rsid w:val="001D37F0"/>
    <w:rsid w:val="001E7F33"/>
    <w:rsid w:val="001F2EC9"/>
    <w:rsid w:val="0020117A"/>
    <w:rsid w:val="002256DF"/>
    <w:rsid w:val="00231C0A"/>
    <w:rsid w:val="002352D9"/>
    <w:rsid w:val="00242B83"/>
    <w:rsid w:val="00293A90"/>
    <w:rsid w:val="002A478A"/>
    <w:rsid w:val="002C3786"/>
    <w:rsid w:val="002E37BA"/>
    <w:rsid w:val="002F6435"/>
    <w:rsid w:val="0031012D"/>
    <w:rsid w:val="003123F7"/>
    <w:rsid w:val="00316FC4"/>
    <w:rsid w:val="00344271"/>
    <w:rsid w:val="003819C2"/>
    <w:rsid w:val="003A5A9C"/>
    <w:rsid w:val="003A68B8"/>
    <w:rsid w:val="003E2AD9"/>
    <w:rsid w:val="004104DF"/>
    <w:rsid w:val="00423D5C"/>
    <w:rsid w:val="004468C6"/>
    <w:rsid w:val="00472EA8"/>
    <w:rsid w:val="00476067"/>
    <w:rsid w:val="00477D55"/>
    <w:rsid w:val="00480E2B"/>
    <w:rsid w:val="004A08B9"/>
    <w:rsid w:val="004A21CC"/>
    <w:rsid w:val="004B7877"/>
    <w:rsid w:val="004F1856"/>
    <w:rsid w:val="004F2CA7"/>
    <w:rsid w:val="005467F5"/>
    <w:rsid w:val="00566B18"/>
    <w:rsid w:val="005A3A8C"/>
    <w:rsid w:val="005C48F8"/>
    <w:rsid w:val="005D250C"/>
    <w:rsid w:val="005D390F"/>
    <w:rsid w:val="005E34E3"/>
    <w:rsid w:val="006072ED"/>
    <w:rsid w:val="00620032"/>
    <w:rsid w:val="00625C2E"/>
    <w:rsid w:val="00680E60"/>
    <w:rsid w:val="006A75D6"/>
    <w:rsid w:val="006B50E0"/>
    <w:rsid w:val="006D22D4"/>
    <w:rsid w:val="006D4560"/>
    <w:rsid w:val="006E2F22"/>
    <w:rsid w:val="006E5E30"/>
    <w:rsid w:val="00710B73"/>
    <w:rsid w:val="007267C3"/>
    <w:rsid w:val="00730C4B"/>
    <w:rsid w:val="007551F5"/>
    <w:rsid w:val="007641D6"/>
    <w:rsid w:val="007A5680"/>
    <w:rsid w:val="007B249D"/>
    <w:rsid w:val="007B6128"/>
    <w:rsid w:val="007C414B"/>
    <w:rsid w:val="007D703D"/>
    <w:rsid w:val="007E2CF0"/>
    <w:rsid w:val="00811324"/>
    <w:rsid w:val="00830DD2"/>
    <w:rsid w:val="0083188B"/>
    <w:rsid w:val="00845147"/>
    <w:rsid w:val="008859EB"/>
    <w:rsid w:val="008877EC"/>
    <w:rsid w:val="008967C4"/>
    <w:rsid w:val="008B12D1"/>
    <w:rsid w:val="008E7EF0"/>
    <w:rsid w:val="008F5ED7"/>
    <w:rsid w:val="00903C31"/>
    <w:rsid w:val="00905288"/>
    <w:rsid w:val="00905EB5"/>
    <w:rsid w:val="0093776C"/>
    <w:rsid w:val="00943574"/>
    <w:rsid w:val="0094655E"/>
    <w:rsid w:val="009529AD"/>
    <w:rsid w:val="00964ACF"/>
    <w:rsid w:val="009A6BA1"/>
    <w:rsid w:val="009B108C"/>
    <w:rsid w:val="009C4AE3"/>
    <w:rsid w:val="00A249BB"/>
    <w:rsid w:val="00A45240"/>
    <w:rsid w:val="00A479D8"/>
    <w:rsid w:val="00A52105"/>
    <w:rsid w:val="00A70CCB"/>
    <w:rsid w:val="00A72990"/>
    <w:rsid w:val="00AB0DD6"/>
    <w:rsid w:val="00AB1D32"/>
    <w:rsid w:val="00AB3023"/>
    <w:rsid w:val="00AC19FA"/>
    <w:rsid w:val="00AC2111"/>
    <w:rsid w:val="00AC7AD5"/>
    <w:rsid w:val="00AD326F"/>
    <w:rsid w:val="00AD4174"/>
    <w:rsid w:val="00AD5EE2"/>
    <w:rsid w:val="00B07EE9"/>
    <w:rsid w:val="00B16E05"/>
    <w:rsid w:val="00B2524E"/>
    <w:rsid w:val="00B2657A"/>
    <w:rsid w:val="00B44CB1"/>
    <w:rsid w:val="00B77A5E"/>
    <w:rsid w:val="00B93107"/>
    <w:rsid w:val="00BA4DEB"/>
    <w:rsid w:val="00BC1DE1"/>
    <w:rsid w:val="00BC5656"/>
    <w:rsid w:val="00C04024"/>
    <w:rsid w:val="00C12E10"/>
    <w:rsid w:val="00C13753"/>
    <w:rsid w:val="00C13761"/>
    <w:rsid w:val="00C4324B"/>
    <w:rsid w:val="00C53FE1"/>
    <w:rsid w:val="00C6415F"/>
    <w:rsid w:val="00C66BBF"/>
    <w:rsid w:val="00C706D7"/>
    <w:rsid w:val="00C72197"/>
    <w:rsid w:val="00C96DAD"/>
    <w:rsid w:val="00CB156C"/>
    <w:rsid w:val="00CC3D02"/>
    <w:rsid w:val="00CF1FEC"/>
    <w:rsid w:val="00D1050D"/>
    <w:rsid w:val="00D24085"/>
    <w:rsid w:val="00D45565"/>
    <w:rsid w:val="00D506C6"/>
    <w:rsid w:val="00D546E2"/>
    <w:rsid w:val="00D663FD"/>
    <w:rsid w:val="00D94B78"/>
    <w:rsid w:val="00D94C83"/>
    <w:rsid w:val="00D96827"/>
    <w:rsid w:val="00DE427A"/>
    <w:rsid w:val="00DE59EC"/>
    <w:rsid w:val="00DE5DF2"/>
    <w:rsid w:val="00DF58CD"/>
    <w:rsid w:val="00E174BC"/>
    <w:rsid w:val="00E71F94"/>
    <w:rsid w:val="00E762B3"/>
    <w:rsid w:val="00E94EA4"/>
    <w:rsid w:val="00EB6500"/>
    <w:rsid w:val="00EC2324"/>
    <w:rsid w:val="00ED30A0"/>
    <w:rsid w:val="00EE3BFF"/>
    <w:rsid w:val="00EF4706"/>
    <w:rsid w:val="00F11B85"/>
    <w:rsid w:val="00F16965"/>
    <w:rsid w:val="00F33900"/>
    <w:rsid w:val="00F3453B"/>
    <w:rsid w:val="00F768A6"/>
    <w:rsid w:val="00F76944"/>
    <w:rsid w:val="00F86D44"/>
    <w:rsid w:val="00F87D52"/>
    <w:rsid w:val="00F91F5C"/>
    <w:rsid w:val="00F932AC"/>
    <w:rsid w:val="00FC7446"/>
    <w:rsid w:val="00FD4774"/>
    <w:rsid w:val="00FE5888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06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rsid w:val="00D24085"/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D24085"/>
    <w:rPr>
      <w:rFonts w:ascii="Tahoma" w:hAnsi="Tahoma"/>
      <w:lang w:val="x-none" w:eastAsia="x-none"/>
    </w:rPr>
  </w:style>
  <w:style w:type="character" w:styleId="Refdenotaalpie">
    <w:name w:val="footnote reference"/>
    <w:rsid w:val="00D24085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40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D506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137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.spapmenores@funcata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aciontaburiente@funcataes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reccion.at@funcata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cion.spap@funcatae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964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4</cp:revision>
  <cp:lastPrinted>2009-10-19T10:25:00Z</cp:lastPrinted>
  <dcterms:created xsi:type="dcterms:W3CDTF">2024-06-18T12:14:00Z</dcterms:created>
  <dcterms:modified xsi:type="dcterms:W3CDTF">2024-06-19T09:21:00Z</dcterms:modified>
</cp:coreProperties>
</file>