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EEEB" w14:textId="77777777" w:rsidR="00CB156C" w:rsidRPr="00082D80" w:rsidRDefault="00CB156C" w:rsidP="00F87D52">
      <w:pPr>
        <w:pStyle w:val="FR1"/>
        <w:ind w:left="-284" w:right="-589"/>
        <w:jc w:val="center"/>
        <w:rPr>
          <w:rFonts w:ascii="Arial Narrow" w:hAnsi="Arial Narrow"/>
          <w:sz w:val="22"/>
          <w:szCs w:val="22"/>
          <w:u w:val="single"/>
        </w:rPr>
      </w:pPr>
    </w:p>
    <w:p w14:paraId="28F005E1" w14:textId="77777777" w:rsidR="00A45240" w:rsidRDefault="00A45240" w:rsidP="00082D80">
      <w:pPr>
        <w:spacing w:line="360" w:lineRule="auto"/>
        <w:ind w:right="-589"/>
        <w:jc w:val="both"/>
        <w:rPr>
          <w:rFonts w:ascii="Arial Narrow" w:hAnsi="Arial Narrow" w:cs="Arial"/>
          <w:b/>
          <w:color w:val="000000"/>
          <w:sz w:val="22"/>
          <w:szCs w:val="22"/>
          <w:bdr w:val="none" w:sz="0" w:space="0" w:color="auto" w:frame="1"/>
        </w:rPr>
      </w:pPr>
    </w:p>
    <w:p w14:paraId="77CCB887" w14:textId="77777777" w:rsidR="00A45240" w:rsidRDefault="00A45240" w:rsidP="00082D80">
      <w:pPr>
        <w:spacing w:line="360" w:lineRule="auto"/>
        <w:ind w:right="-589"/>
        <w:jc w:val="both"/>
        <w:rPr>
          <w:rFonts w:ascii="Arial Narrow" w:hAnsi="Arial Narrow" w:cs="Arial"/>
          <w:b/>
          <w:color w:val="000000"/>
          <w:sz w:val="22"/>
          <w:szCs w:val="22"/>
          <w:bdr w:val="none" w:sz="0" w:space="0" w:color="auto" w:frame="1"/>
        </w:rPr>
      </w:pPr>
    </w:p>
    <w:p w14:paraId="5AF8B5BF" w14:textId="77777777" w:rsidR="00AC520B" w:rsidRPr="00A05370" w:rsidRDefault="00AC520B" w:rsidP="00801F4F">
      <w:pPr>
        <w:ind w:hanging="284"/>
        <w:jc w:val="both"/>
        <w:rPr>
          <w:rFonts w:ascii="Arial Narrow" w:hAnsi="Arial Narrow"/>
          <w:b/>
          <w:sz w:val="28"/>
          <w:szCs w:val="28"/>
        </w:rPr>
      </w:pPr>
      <w:r w:rsidRPr="00A05370">
        <w:rPr>
          <w:rFonts w:ascii="Arial Narrow" w:hAnsi="Arial Narrow"/>
          <w:b/>
          <w:sz w:val="28"/>
          <w:szCs w:val="28"/>
        </w:rPr>
        <w:t>8.- ECONÓMICO-FINANCIERA</w:t>
      </w:r>
    </w:p>
    <w:p w14:paraId="0B985BD9" w14:textId="77777777" w:rsidR="00F33900" w:rsidRPr="00F33900" w:rsidRDefault="00F33900" w:rsidP="00801F4F">
      <w:pPr>
        <w:ind w:hanging="284"/>
        <w:jc w:val="both"/>
        <w:rPr>
          <w:rFonts w:ascii="Arial Narrow" w:hAnsi="Arial Narrow"/>
          <w:b/>
        </w:rPr>
      </w:pPr>
    </w:p>
    <w:p w14:paraId="71853313" w14:textId="77777777" w:rsidR="00A05370" w:rsidRDefault="00A05370" w:rsidP="00801F4F">
      <w:pPr>
        <w:spacing w:line="360" w:lineRule="auto"/>
        <w:ind w:right="-589" w:hanging="284"/>
        <w:jc w:val="both"/>
        <w:rPr>
          <w:rFonts w:ascii="Arial Narrow" w:hAnsi="Arial Narrow" w:cs="Arial"/>
        </w:rPr>
      </w:pPr>
    </w:p>
    <w:p w14:paraId="539BE1E7" w14:textId="497A3D0F" w:rsidR="003C13CE" w:rsidRPr="003C13CE" w:rsidRDefault="003C13CE" w:rsidP="00801F4F">
      <w:pPr>
        <w:spacing w:line="360" w:lineRule="auto"/>
        <w:ind w:right="-589" w:hanging="284"/>
        <w:jc w:val="both"/>
        <w:rPr>
          <w:rFonts w:ascii="Arial Narrow" w:hAnsi="Arial Narrow" w:cs="Arial"/>
        </w:rPr>
      </w:pPr>
      <w:r w:rsidRPr="003C13CE">
        <w:rPr>
          <w:rFonts w:ascii="Arial Narrow" w:hAnsi="Arial Narrow" w:cs="Arial"/>
        </w:rPr>
        <w:t xml:space="preserve">8.2.2 Gastos de personal y porcentaje sobre el gasto total de la Entidad: </w:t>
      </w:r>
    </w:p>
    <w:p w14:paraId="548014C7" w14:textId="77777777" w:rsidR="00AC520B" w:rsidRDefault="00AC520B" w:rsidP="00F33900">
      <w:pPr>
        <w:tabs>
          <w:tab w:val="left" w:pos="5295"/>
        </w:tabs>
      </w:pPr>
    </w:p>
    <w:p w14:paraId="1D2B3418" w14:textId="3BD1C28C" w:rsidR="00DF58CD" w:rsidRDefault="00DF58CD" w:rsidP="00DF58CD">
      <w:pPr>
        <w:spacing w:line="360" w:lineRule="auto"/>
        <w:jc w:val="both"/>
        <w:rPr>
          <w:rFonts w:ascii="Arial Narrow" w:hAnsi="Arial Narrow" w:cs="Arial"/>
        </w:rPr>
      </w:pP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1"/>
        <w:gridCol w:w="2410"/>
        <w:gridCol w:w="2439"/>
        <w:gridCol w:w="3118"/>
      </w:tblGrid>
      <w:tr w:rsidR="003C13CE" w:rsidRPr="00E05F55" w14:paraId="18516705" w14:textId="77777777" w:rsidTr="00801F4F">
        <w:tc>
          <w:tcPr>
            <w:tcW w:w="1531" w:type="dxa"/>
            <w:vAlign w:val="center"/>
          </w:tcPr>
          <w:p w14:paraId="0A628268" w14:textId="77777777" w:rsidR="003C13CE" w:rsidRPr="003C13CE" w:rsidRDefault="003C13CE" w:rsidP="00FF487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C13CE">
              <w:rPr>
                <w:rFonts w:ascii="Arial Narrow" w:hAnsi="Arial Narrow" w:cs="Arial"/>
                <w:b/>
                <w:sz w:val="22"/>
                <w:szCs w:val="22"/>
              </w:rPr>
              <w:t>AÑO</w:t>
            </w:r>
          </w:p>
        </w:tc>
        <w:tc>
          <w:tcPr>
            <w:tcW w:w="2410" w:type="dxa"/>
            <w:vAlign w:val="center"/>
          </w:tcPr>
          <w:p w14:paraId="00318210" w14:textId="77777777" w:rsidR="003C13CE" w:rsidRPr="003C13CE" w:rsidRDefault="003C13CE" w:rsidP="00FF487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C13CE">
              <w:rPr>
                <w:rFonts w:ascii="Arial Narrow" w:hAnsi="Arial Narrow" w:cs="Arial"/>
                <w:b/>
                <w:sz w:val="22"/>
                <w:szCs w:val="22"/>
              </w:rPr>
              <w:t>Gasto total</w:t>
            </w:r>
          </w:p>
        </w:tc>
        <w:tc>
          <w:tcPr>
            <w:tcW w:w="2439" w:type="dxa"/>
            <w:vAlign w:val="center"/>
          </w:tcPr>
          <w:p w14:paraId="06574EB9" w14:textId="77777777" w:rsidR="003C13CE" w:rsidRPr="003C13CE" w:rsidRDefault="003C13CE" w:rsidP="00FF487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C13CE">
              <w:rPr>
                <w:rFonts w:ascii="Arial Narrow" w:hAnsi="Arial Narrow" w:cs="Arial"/>
                <w:b/>
                <w:sz w:val="22"/>
                <w:szCs w:val="22"/>
              </w:rPr>
              <w:t>Gasto Personal</w:t>
            </w:r>
          </w:p>
        </w:tc>
        <w:tc>
          <w:tcPr>
            <w:tcW w:w="3118" w:type="dxa"/>
            <w:vAlign w:val="center"/>
          </w:tcPr>
          <w:p w14:paraId="5E73B772" w14:textId="77777777" w:rsidR="003C13CE" w:rsidRPr="003C13CE" w:rsidRDefault="003C13CE" w:rsidP="00FF487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C13CE">
              <w:rPr>
                <w:rFonts w:ascii="Arial Narrow" w:hAnsi="Arial Narrow" w:cs="Arial"/>
                <w:b/>
                <w:sz w:val="22"/>
                <w:szCs w:val="22"/>
              </w:rPr>
              <w:t>% Gastos Personal sobre Gasto Total</w:t>
            </w:r>
          </w:p>
        </w:tc>
      </w:tr>
      <w:tr w:rsidR="003C13CE" w:rsidRPr="00E05F55" w14:paraId="101703F6" w14:textId="77777777" w:rsidTr="00801F4F">
        <w:tc>
          <w:tcPr>
            <w:tcW w:w="1531" w:type="dxa"/>
            <w:vAlign w:val="center"/>
          </w:tcPr>
          <w:p w14:paraId="05E9ECE8" w14:textId="7309BB78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C13CE">
              <w:rPr>
                <w:rFonts w:ascii="Arial Narrow" w:hAnsi="Arial Narrow" w:cs="Arial"/>
                <w:sz w:val="22"/>
                <w:szCs w:val="22"/>
              </w:rPr>
              <w:t>2016</w:t>
            </w:r>
          </w:p>
        </w:tc>
        <w:tc>
          <w:tcPr>
            <w:tcW w:w="2410" w:type="dxa"/>
            <w:vAlign w:val="center"/>
          </w:tcPr>
          <w:p w14:paraId="7A323BB2" w14:textId="092CD9D4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201.270,83 €</w:t>
            </w:r>
          </w:p>
        </w:tc>
        <w:tc>
          <w:tcPr>
            <w:tcW w:w="2439" w:type="dxa"/>
            <w:vAlign w:val="center"/>
          </w:tcPr>
          <w:p w14:paraId="74291D70" w14:textId="79FDE99D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121.907,26</w:t>
            </w:r>
            <w:r w:rsidRPr="003C13CE">
              <w:rPr>
                <w:rFonts w:ascii="Arial Narrow" w:hAnsi="Arial Narrow" w:cs="Arial"/>
                <w:sz w:val="22"/>
                <w:szCs w:val="22"/>
              </w:rPr>
              <w:t xml:space="preserve"> €</w:t>
            </w:r>
          </w:p>
        </w:tc>
        <w:tc>
          <w:tcPr>
            <w:tcW w:w="3118" w:type="dxa"/>
            <w:vAlign w:val="center"/>
          </w:tcPr>
          <w:p w14:paraId="685B429A" w14:textId="7545F2F2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60,57</w:t>
            </w:r>
            <w:r w:rsidRPr="003C13CE">
              <w:rPr>
                <w:rFonts w:ascii="Arial Narrow" w:hAnsi="Arial Narrow" w:cs="Arial"/>
                <w:sz w:val="22"/>
                <w:szCs w:val="22"/>
              </w:rPr>
              <w:t>%</w:t>
            </w:r>
          </w:p>
        </w:tc>
      </w:tr>
      <w:tr w:rsidR="003C13CE" w:rsidRPr="00E05F55" w14:paraId="7E986AE8" w14:textId="77777777" w:rsidTr="00801F4F">
        <w:tc>
          <w:tcPr>
            <w:tcW w:w="1531" w:type="dxa"/>
            <w:vAlign w:val="center"/>
          </w:tcPr>
          <w:p w14:paraId="5DFFAB10" w14:textId="159AE346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C13CE">
              <w:rPr>
                <w:rFonts w:ascii="Arial Narrow" w:hAnsi="Arial Narrow" w:cs="Arial"/>
                <w:sz w:val="22"/>
                <w:szCs w:val="22"/>
              </w:rPr>
              <w:t>2017</w:t>
            </w:r>
          </w:p>
        </w:tc>
        <w:tc>
          <w:tcPr>
            <w:tcW w:w="2410" w:type="dxa"/>
            <w:vAlign w:val="center"/>
          </w:tcPr>
          <w:p w14:paraId="34527595" w14:textId="7318C7F3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223.844,73</w:t>
            </w:r>
            <w:r w:rsidRPr="003C13CE">
              <w:rPr>
                <w:rFonts w:ascii="Arial Narrow" w:hAnsi="Arial Narrow" w:cs="Arial"/>
                <w:sz w:val="22"/>
                <w:szCs w:val="22"/>
              </w:rPr>
              <w:t xml:space="preserve"> €</w:t>
            </w:r>
          </w:p>
        </w:tc>
        <w:tc>
          <w:tcPr>
            <w:tcW w:w="2439" w:type="dxa"/>
            <w:vAlign w:val="center"/>
          </w:tcPr>
          <w:p w14:paraId="5A7596C4" w14:textId="37A6E1E3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133.081,57</w:t>
            </w:r>
            <w:r w:rsidRPr="003C13CE">
              <w:rPr>
                <w:rFonts w:ascii="Arial Narrow" w:hAnsi="Arial Narrow" w:cs="Arial"/>
                <w:sz w:val="22"/>
                <w:szCs w:val="22"/>
              </w:rPr>
              <w:t xml:space="preserve"> €</w:t>
            </w:r>
          </w:p>
        </w:tc>
        <w:tc>
          <w:tcPr>
            <w:tcW w:w="3118" w:type="dxa"/>
            <w:vAlign w:val="center"/>
          </w:tcPr>
          <w:p w14:paraId="6C25BB89" w14:textId="7DFE5E30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59,45</w:t>
            </w:r>
            <w:r w:rsidRPr="003C13CE">
              <w:rPr>
                <w:rFonts w:ascii="Arial Narrow" w:hAnsi="Arial Narrow" w:cs="Arial"/>
                <w:sz w:val="22"/>
                <w:szCs w:val="22"/>
              </w:rPr>
              <w:t>%</w:t>
            </w:r>
          </w:p>
        </w:tc>
      </w:tr>
      <w:tr w:rsidR="003C13CE" w:rsidRPr="00E05F55" w14:paraId="265CE09B" w14:textId="77777777" w:rsidTr="00801F4F">
        <w:tc>
          <w:tcPr>
            <w:tcW w:w="1531" w:type="dxa"/>
            <w:vAlign w:val="center"/>
          </w:tcPr>
          <w:p w14:paraId="384A351A" w14:textId="720DA8BA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C13CE">
              <w:rPr>
                <w:rFonts w:ascii="Arial Narrow" w:hAnsi="Arial Narrow" w:cs="Arial"/>
                <w:sz w:val="22"/>
                <w:szCs w:val="22"/>
              </w:rPr>
              <w:t>2018</w:t>
            </w:r>
          </w:p>
        </w:tc>
        <w:tc>
          <w:tcPr>
            <w:tcW w:w="2410" w:type="dxa"/>
            <w:vAlign w:val="center"/>
          </w:tcPr>
          <w:p w14:paraId="11E3F2CD" w14:textId="39C1A202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232.568,28</w:t>
            </w:r>
            <w:r w:rsidRPr="003C13CE">
              <w:rPr>
                <w:rFonts w:ascii="Arial Narrow" w:hAnsi="Arial Narrow" w:cs="Arial"/>
                <w:sz w:val="22"/>
                <w:szCs w:val="22"/>
              </w:rPr>
              <w:t xml:space="preserve"> €</w:t>
            </w:r>
          </w:p>
        </w:tc>
        <w:tc>
          <w:tcPr>
            <w:tcW w:w="2439" w:type="dxa"/>
            <w:vAlign w:val="center"/>
          </w:tcPr>
          <w:p w14:paraId="70E65978" w14:textId="7443087D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134.635,43</w:t>
            </w:r>
            <w:r w:rsidRPr="003C13CE">
              <w:rPr>
                <w:rFonts w:ascii="Arial Narrow" w:hAnsi="Arial Narrow" w:cs="Arial"/>
                <w:sz w:val="22"/>
                <w:szCs w:val="22"/>
              </w:rPr>
              <w:t xml:space="preserve"> €</w:t>
            </w:r>
          </w:p>
        </w:tc>
        <w:tc>
          <w:tcPr>
            <w:tcW w:w="3118" w:type="dxa"/>
            <w:vAlign w:val="center"/>
          </w:tcPr>
          <w:p w14:paraId="500336DF" w14:textId="002F1EC6" w:rsidR="003C13CE" w:rsidRPr="00741783" w:rsidRDefault="00741783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41783">
              <w:rPr>
                <w:rFonts w:ascii="Arial Narrow" w:hAnsi="Arial Narrow" w:cs="Arial"/>
                <w:sz w:val="22"/>
                <w:szCs w:val="22"/>
              </w:rPr>
              <w:t>57,89</w:t>
            </w:r>
            <w:r w:rsidR="003C13CE" w:rsidRPr="00741783">
              <w:rPr>
                <w:rFonts w:ascii="Arial Narrow" w:hAnsi="Arial Narrow" w:cs="Arial"/>
                <w:sz w:val="22"/>
                <w:szCs w:val="22"/>
              </w:rPr>
              <w:t>%</w:t>
            </w:r>
          </w:p>
        </w:tc>
      </w:tr>
      <w:tr w:rsidR="003C13CE" w:rsidRPr="00E05F55" w14:paraId="262239B5" w14:textId="77777777" w:rsidTr="00801F4F">
        <w:tc>
          <w:tcPr>
            <w:tcW w:w="1531" w:type="dxa"/>
            <w:vAlign w:val="center"/>
          </w:tcPr>
          <w:p w14:paraId="54215ABF" w14:textId="562E2909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2019</w:t>
            </w:r>
          </w:p>
        </w:tc>
        <w:tc>
          <w:tcPr>
            <w:tcW w:w="2410" w:type="dxa"/>
            <w:vAlign w:val="center"/>
          </w:tcPr>
          <w:p w14:paraId="1EA33352" w14:textId="39CA60A4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352.124,40</w:t>
            </w:r>
            <w:r w:rsidRPr="003C13CE">
              <w:rPr>
                <w:rFonts w:ascii="Arial Narrow" w:hAnsi="Arial Narrow" w:cs="Arial"/>
                <w:sz w:val="22"/>
                <w:szCs w:val="22"/>
              </w:rPr>
              <w:t xml:space="preserve"> €</w:t>
            </w:r>
          </w:p>
        </w:tc>
        <w:tc>
          <w:tcPr>
            <w:tcW w:w="2439" w:type="dxa"/>
            <w:vAlign w:val="center"/>
          </w:tcPr>
          <w:p w14:paraId="75F493C6" w14:textId="1ACBFD41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219.743,01</w:t>
            </w:r>
            <w:r w:rsidRPr="003C13CE">
              <w:rPr>
                <w:rFonts w:ascii="Arial Narrow" w:hAnsi="Arial Narrow" w:cs="Arial"/>
                <w:sz w:val="22"/>
                <w:szCs w:val="22"/>
              </w:rPr>
              <w:t xml:space="preserve"> €</w:t>
            </w:r>
          </w:p>
        </w:tc>
        <w:tc>
          <w:tcPr>
            <w:tcW w:w="3118" w:type="dxa"/>
            <w:vAlign w:val="center"/>
          </w:tcPr>
          <w:p w14:paraId="42D5FB9B" w14:textId="0A8EB8AB" w:rsidR="003C13CE" w:rsidRPr="003C13CE" w:rsidRDefault="00741783" w:rsidP="003C13CE">
            <w:pPr>
              <w:jc w:val="center"/>
              <w:rPr>
                <w:rFonts w:ascii="Arial Narrow" w:hAnsi="Arial Narrow" w:cs="Arial"/>
                <w:color w:val="FF0000"/>
                <w:sz w:val="22"/>
                <w:szCs w:val="22"/>
              </w:rPr>
            </w:pPr>
            <w:r w:rsidRPr="00741783">
              <w:rPr>
                <w:rFonts w:ascii="Arial Narrow" w:hAnsi="Arial Narrow" w:cs="Arial"/>
                <w:sz w:val="22"/>
                <w:szCs w:val="22"/>
              </w:rPr>
              <w:t>62,40</w:t>
            </w:r>
            <w:r w:rsidR="003C13CE" w:rsidRPr="00741783">
              <w:rPr>
                <w:rFonts w:ascii="Arial Narrow" w:hAnsi="Arial Narrow" w:cs="Arial"/>
                <w:sz w:val="22"/>
                <w:szCs w:val="22"/>
              </w:rPr>
              <w:t>%</w:t>
            </w:r>
          </w:p>
        </w:tc>
      </w:tr>
      <w:tr w:rsidR="003C13CE" w:rsidRPr="00E05F55" w14:paraId="7BE318F8" w14:textId="77777777" w:rsidTr="00801F4F">
        <w:tc>
          <w:tcPr>
            <w:tcW w:w="1531" w:type="dxa"/>
            <w:vAlign w:val="center"/>
          </w:tcPr>
          <w:p w14:paraId="0A0CAAC6" w14:textId="058DCDA5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2020</w:t>
            </w:r>
          </w:p>
        </w:tc>
        <w:tc>
          <w:tcPr>
            <w:tcW w:w="2410" w:type="dxa"/>
            <w:vAlign w:val="center"/>
          </w:tcPr>
          <w:p w14:paraId="2300357D" w14:textId="32AAEF8D" w:rsidR="003C13CE" w:rsidRPr="003C13CE" w:rsidRDefault="003C13CE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C9131A">
              <w:rPr>
                <w:rFonts w:ascii="Arial Narrow" w:hAnsi="Arial Narrow" w:cs="Arial"/>
                <w:sz w:val="22"/>
                <w:szCs w:val="22"/>
              </w:rPr>
              <w:t>440.128,13</w:t>
            </w:r>
            <w:r w:rsidRPr="003C13CE">
              <w:rPr>
                <w:rFonts w:ascii="Arial Narrow" w:hAnsi="Arial Narrow" w:cs="Arial"/>
                <w:sz w:val="22"/>
                <w:szCs w:val="22"/>
              </w:rPr>
              <w:t xml:space="preserve"> €</w:t>
            </w:r>
          </w:p>
        </w:tc>
        <w:tc>
          <w:tcPr>
            <w:tcW w:w="2439" w:type="dxa"/>
            <w:vAlign w:val="center"/>
          </w:tcPr>
          <w:p w14:paraId="5A10C1CB" w14:textId="223EB502" w:rsidR="003C13CE" w:rsidRPr="003C13CE" w:rsidRDefault="00C9131A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276.748,45</w:t>
            </w:r>
            <w:r w:rsidR="003C13CE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3C13CE" w:rsidRPr="003C13CE">
              <w:rPr>
                <w:rFonts w:ascii="Arial Narrow" w:hAnsi="Arial Narrow" w:cs="Arial"/>
                <w:sz w:val="22"/>
                <w:szCs w:val="22"/>
              </w:rPr>
              <w:t>€</w:t>
            </w:r>
          </w:p>
        </w:tc>
        <w:tc>
          <w:tcPr>
            <w:tcW w:w="3118" w:type="dxa"/>
            <w:vAlign w:val="center"/>
          </w:tcPr>
          <w:p w14:paraId="4FE76A3A" w14:textId="13D079C1" w:rsidR="003C13CE" w:rsidRPr="00741783" w:rsidRDefault="00C9131A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62,88</w:t>
            </w:r>
            <w:r w:rsidR="00741783" w:rsidRPr="00741783">
              <w:rPr>
                <w:rFonts w:ascii="Arial Narrow" w:hAnsi="Arial Narrow" w:cs="Arial"/>
                <w:sz w:val="22"/>
                <w:szCs w:val="22"/>
              </w:rPr>
              <w:t xml:space="preserve">% </w:t>
            </w:r>
          </w:p>
        </w:tc>
      </w:tr>
      <w:tr w:rsidR="00611368" w:rsidRPr="00E05F55" w14:paraId="70955DE6" w14:textId="77777777" w:rsidTr="00801F4F">
        <w:tc>
          <w:tcPr>
            <w:tcW w:w="1531" w:type="dxa"/>
            <w:vAlign w:val="center"/>
          </w:tcPr>
          <w:p w14:paraId="7CE1FDF8" w14:textId="03598280" w:rsidR="00611368" w:rsidRDefault="00D31EA9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2021</w:t>
            </w:r>
          </w:p>
        </w:tc>
        <w:tc>
          <w:tcPr>
            <w:tcW w:w="2410" w:type="dxa"/>
            <w:vAlign w:val="center"/>
          </w:tcPr>
          <w:p w14:paraId="04D91C24" w14:textId="05C5DC7F" w:rsidR="00611368" w:rsidRDefault="00093E59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847.438,00 €</w:t>
            </w:r>
          </w:p>
        </w:tc>
        <w:tc>
          <w:tcPr>
            <w:tcW w:w="2439" w:type="dxa"/>
            <w:vAlign w:val="center"/>
          </w:tcPr>
          <w:p w14:paraId="18194D19" w14:textId="0DE090C9" w:rsidR="00611368" w:rsidRDefault="00093E59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495.724,00 €</w:t>
            </w:r>
          </w:p>
        </w:tc>
        <w:tc>
          <w:tcPr>
            <w:tcW w:w="3118" w:type="dxa"/>
            <w:vAlign w:val="center"/>
          </w:tcPr>
          <w:p w14:paraId="1DAF7E84" w14:textId="5184C1F7" w:rsidR="00611368" w:rsidRDefault="00093E59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58,50%</w:t>
            </w:r>
          </w:p>
        </w:tc>
      </w:tr>
      <w:tr w:rsidR="00611368" w:rsidRPr="00E05F55" w14:paraId="767575F6" w14:textId="77777777" w:rsidTr="00801F4F">
        <w:tc>
          <w:tcPr>
            <w:tcW w:w="1531" w:type="dxa"/>
            <w:vAlign w:val="center"/>
          </w:tcPr>
          <w:p w14:paraId="18BE40B2" w14:textId="0EDEF02D" w:rsidR="00611368" w:rsidRDefault="00D31EA9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2022</w:t>
            </w:r>
          </w:p>
        </w:tc>
        <w:tc>
          <w:tcPr>
            <w:tcW w:w="2410" w:type="dxa"/>
            <w:vAlign w:val="center"/>
          </w:tcPr>
          <w:p w14:paraId="55C4B56B" w14:textId="43470DCE" w:rsidR="00611368" w:rsidRDefault="00093E59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877.700,00 €</w:t>
            </w:r>
          </w:p>
        </w:tc>
        <w:tc>
          <w:tcPr>
            <w:tcW w:w="2439" w:type="dxa"/>
            <w:vAlign w:val="center"/>
          </w:tcPr>
          <w:p w14:paraId="7670B205" w14:textId="0E5BD8EF" w:rsidR="00611368" w:rsidRDefault="00093E59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524.700,00 €</w:t>
            </w:r>
          </w:p>
        </w:tc>
        <w:tc>
          <w:tcPr>
            <w:tcW w:w="3118" w:type="dxa"/>
            <w:vAlign w:val="center"/>
          </w:tcPr>
          <w:p w14:paraId="5C6A5616" w14:textId="65889EB3" w:rsidR="00611368" w:rsidRDefault="00093E59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59,78%</w:t>
            </w:r>
          </w:p>
        </w:tc>
      </w:tr>
      <w:tr w:rsidR="00611368" w:rsidRPr="00E05F55" w14:paraId="3564D6BB" w14:textId="77777777" w:rsidTr="00801F4F">
        <w:tc>
          <w:tcPr>
            <w:tcW w:w="1531" w:type="dxa"/>
            <w:vAlign w:val="center"/>
          </w:tcPr>
          <w:p w14:paraId="1DCB0C8F" w14:textId="31816D63" w:rsidR="00611368" w:rsidRDefault="00D31EA9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2023</w:t>
            </w:r>
          </w:p>
        </w:tc>
        <w:tc>
          <w:tcPr>
            <w:tcW w:w="2410" w:type="dxa"/>
            <w:vAlign w:val="center"/>
          </w:tcPr>
          <w:p w14:paraId="11AD7D6E" w14:textId="19AEC4E2" w:rsidR="00611368" w:rsidRDefault="00A05370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1.662.983,59 €</w:t>
            </w:r>
          </w:p>
        </w:tc>
        <w:tc>
          <w:tcPr>
            <w:tcW w:w="2439" w:type="dxa"/>
            <w:vAlign w:val="center"/>
          </w:tcPr>
          <w:p w14:paraId="47B19045" w14:textId="6957BB6E" w:rsidR="00611368" w:rsidRDefault="008363A6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1.053.234,32</w:t>
            </w:r>
            <w:r w:rsidR="0077281F">
              <w:rPr>
                <w:rFonts w:ascii="Arial Narrow" w:hAnsi="Arial Narrow" w:cs="Arial"/>
                <w:sz w:val="22"/>
                <w:szCs w:val="22"/>
              </w:rPr>
              <w:t xml:space="preserve"> €</w:t>
            </w:r>
          </w:p>
        </w:tc>
        <w:tc>
          <w:tcPr>
            <w:tcW w:w="3118" w:type="dxa"/>
            <w:vAlign w:val="center"/>
          </w:tcPr>
          <w:p w14:paraId="01F88076" w14:textId="431DD449" w:rsidR="00611368" w:rsidRDefault="008363A6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63,33</w:t>
            </w:r>
            <w:r w:rsidR="0077281F">
              <w:rPr>
                <w:rFonts w:ascii="Arial Narrow" w:hAnsi="Arial Narrow" w:cs="Arial"/>
                <w:sz w:val="22"/>
                <w:szCs w:val="22"/>
              </w:rPr>
              <w:t>%</w:t>
            </w:r>
          </w:p>
        </w:tc>
      </w:tr>
      <w:tr w:rsidR="00A05370" w:rsidRPr="00E05F55" w14:paraId="21FE2B3A" w14:textId="77777777" w:rsidTr="00801F4F">
        <w:tc>
          <w:tcPr>
            <w:tcW w:w="1531" w:type="dxa"/>
            <w:vAlign w:val="center"/>
          </w:tcPr>
          <w:p w14:paraId="44E9EDB5" w14:textId="23F5C0CD" w:rsidR="00A05370" w:rsidRDefault="00A05370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2024</w:t>
            </w:r>
          </w:p>
        </w:tc>
        <w:tc>
          <w:tcPr>
            <w:tcW w:w="2410" w:type="dxa"/>
            <w:vAlign w:val="center"/>
          </w:tcPr>
          <w:p w14:paraId="5D51197C" w14:textId="57DD47A7" w:rsidR="00A05370" w:rsidRDefault="008363A6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1.885.508,35 €</w:t>
            </w:r>
          </w:p>
        </w:tc>
        <w:tc>
          <w:tcPr>
            <w:tcW w:w="2439" w:type="dxa"/>
            <w:vAlign w:val="center"/>
          </w:tcPr>
          <w:p w14:paraId="0B4B96FF" w14:textId="76D23996" w:rsidR="00A05370" w:rsidRDefault="008363A6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1.256.438,38 €</w:t>
            </w:r>
          </w:p>
        </w:tc>
        <w:tc>
          <w:tcPr>
            <w:tcW w:w="3118" w:type="dxa"/>
            <w:vAlign w:val="center"/>
          </w:tcPr>
          <w:p w14:paraId="6DEC6C28" w14:textId="26F40F09" w:rsidR="00A05370" w:rsidRDefault="008363A6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66,63%</w:t>
            </w:r>
          </w:p>
        </w:tc>
      </w:tr>
      <w:tr w:rsidR="00F61C71" w:rsidRPr="00E05F55" w14:paraId="5B5A7F94" w14:textId="77777777" w:rsidTr="00801F4F">
        <w:tc>
          <w:tcPr>
            <w:tcW w:w="1531" w:type="dxa"/>
            <w:vAlign w:val="center"/>
          </w:tcPr>
          <w:p w14:paraId="7280D993" w14:textId="3CEBAA53" w:rsidR="00F61C71" w:rsidRDefault="00F61C71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2025</w:t>
            </w:r>
          </w:p>
        </w:tc>
        <w:tc>
          <w:tcPr>
            <w:tcW w:w="2410" w:type="dxa"/>
            <w:vAlign w:val="center"/>
          </w:tcPr>
          <w:p w14:paraId="5427E3A6" w14:textId="7162FEA7" w:rsidR="00F61C71" w:rsidRDefault="001052A2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2.076.886,38 €</w:t>
            </w:r>
          </w:p>
        </w:tc>
        <w:tc>
          <w:tcPr>
            <w:tcW w:w="2439" w:type="dxa"/>
            <w:vAlign w:val="center"/>
          </w:tcPr>
          <w:p w14:paraId="19552BE7" w14:textId="48E13202" w:rsidR="00F61C71" w:rsidRDefault="001052A2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1.448.783,53 €</w:t>
            </w:r>
          </w:p>
        </w:tc>
        <w:tc>
          <w:tcPr>
            <w:tcW w:w="3118" w:type="dxa"/>
            <w:vAlign w:val="center"/>
          </w:tcPr>
          <w:p w14:paraId="7381F32A" w14:textId="2315E994" w:rsidR="00F61C71" w:rsidRDefault="001052A2" w:rsidP="003C13CE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69,76%</w:t>
            </w:r>
          </w:p>
        </w:tc>
      </w:tr>
    </w:tbl>
    <w:p w14:paraId="792137B1" w14:textId="77777777" w:rsidR="003C13CE" w:rsidRDefault="003C13CE" w:rsidP="00DF58CD">
      <w:pPr>
        <w:spacing w:line="360" w:lineRule="auto"/>
        <w:jc w:val="both"/>
        <w:rPr>
          <w:rFonts w:ascii="Arial Narrow" w:hAnsi="Arial Narrow" w:cs="Arial"/>
        </w:rPr>
      </w:pPr>
    </w:p>
    <w:p w14:paraId="72F9A6F2" w14:textId="77777777" w:rsidR="00DF58CD" w:rsidRPr="00DF58CD" w:rsidRDefault="00DF58CD" w:rsidP="00DF58CD">
      <w:pPr>
        <w:spacing w:line="360" w:lineRule="auto"/>
        <w:jc w:val="both"/>
        <w:rPr>
          <w:rFonts w:ascii="Arial Narrow" w:hAnsi="Arial Narrow" w:cs="Arial"/>
        </w:rPr>
      </w:pPr>
    </w:p>
    <w:p w14:paraId="63D1BF51" w14:textId="0D5AF476" w:rsidR="00BC5656" w:rsidRPr="00BC5656" w:rsidRDefault="00BC5656" w:rsidP="0031012D">
      <w:pPr>
        <w:spacing w:line="360" w:lineRule="auto"/>
        <w:ind w:left="284"/>
        <w:jc w:val="both"/>
        <w:rPr>
          <w:rFonts w:ascii="Arial Narrow" w:hAnsi="Arial Narrow" w:cs="Arial"/>
          <w:sz w:val="22"/>
          <w:szCs w:val="22"/>
        </w:rPr>
      </w:pPr>
    </w:p>
    <w:p w14:paraId="568624BE" w14:textId="3A8BA5A9" w:rsidR="001124D4" w:rsidRPr="0053740E" w:rsidRDefault="001124D4" w:rsidP="001124D4">
      <w:pPr>
        <w:spacing w:line="360" w:lineRule="auto"/>
        <w:ind w:left="720"/>
        <w:jc w:val="both"/>
        <w:rPr>
          <w:rFonts w:ascii="Arial" w:hAnsi="Arial" w:cs="Arial"/>
        </w:rPr>
      </w:pPr>
    </w:p>
    <w:p w14:paraId="037601AD" w14:textId="2D4CFEDD" w:rsidR="004468C6" w:rsidRPr="00082D80" w:rsidRDefault="004F2CA7" w:rsidP="00B2524E">
      <w:pPr>
        <w:spacing w:line="360" w:lineRule="auto"/>
        <w:ind w:left="-284" w:right="-589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" w:hAnsi="Arial" w:cs="Arial"/>
        </w:rPr>
        <w:t xml:space="preserve"> </w:t>
      </w:r>
    </w:p>
    <w:sectPr w:rsidR="004468C6" w:rsidRPr="00082D80" w:rsidSect="00082D80">
      <w:headerReference w:type="default" r:id="rId7"/>
      <w:footerReference w:type="default" r:id="rId8"/>
      <w:type w:val="continuous"/>
      <w:pgSz w:w="11900" w:h="16820"/>
      <w:pgMar w:top="1220" w:right="1410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3C116" w14:textId="77777777" w:rsidR="007B0E06" w:rsidRDefault="007B0E06">
      <w:r>
        <w:separator/>
      </w:r>
    </w:p>
  </w:endnote>
  <w:endnote w:type="continuationSeparator" w:id="0">
    <w:p w14:paraId="2E57D829" w14:textId="77777777" w:rsidR="007B0E06" w:rsidRDefault="007B0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0C39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 w:rsidRPr="00082D80">
      <w:rPr>
        <w:rFonts w:ascii="Arial Narrow" w:hAnsi="Arial Narrow"/>
        <w:b/>
        <w:sz w:val="16"/>
        <w:szCs w:val="16"/>
      </w:rPr>
      <w:t>FUNDACIÓN CANARIA TABURIENTE ESPECIAL</w:t>
    </w:r>
    <w:r w:rsidR="006072ED">
      <w:rPr>
        <w:rFonts w:ascii="Arial Narrow" w:hAnsi="Arial Narrow"/>
        <w:b/>
        <w:sz w:val="16"/>
        <w:szCs w:val="16"/>
      </w:rPr>
      <w:t xml:space="preserve"> - FUNCATAES</w:t>
    </w:r>
    <w:r w:rsidRPr="00082D80">
      <w:rPr>
        <w:rFonts w:ascii="Arial Narrow" w:hAnsi="Arial Narrow"/>
        <w:b/>
        <w:sz w:val="16"/>
        <w:szCs w:val="16"/>
      </w:rPr>
      <w:t xml:space="preserve"> </w:t>
    </w:r>
    <w:r>
      <w:rPr>
        <w:rFonts w:ascii="Arial Narrow" w:hAnsi="Arial Narrow"/>
        <w:b/>
        <w:sz w:val="16"/>
        <w:szCs w:val="16"/>
      </w:rPr>
      <w:t xml:space="preserve"> </w:t>
    </w:r>
  </w:p>
  <w:p w14:paraId="3CB19B62" w14:textId="77777777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>CIF: G 38957908. Registro de Fundaciones: 256</w:t>
    </w:r>
  </w:p>
  <w:p w14:paraId="04A2CCAF" w14:textId="5ED6DA3B" w:rsidR="00082D80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 T</w:t>
    </w:r>
    <w:r>
      <w:rPr>
        <w:rFonts w:ascii="Arial Narrow" w:hAnsi="Arial Narrow"/>
        <w:sz w:val="16"/>
        <w:szCs w:val="16"/>
      </w:rPr>
      <w:t>el.</w:t>
    </w:r>
    <w:r w:rsidRPr="00082D80">
      <w:rPr>
        <w:rFonts w:ascii="Arial Narrow" w:hAnsi="Arial Narrow"/>
        <w:sz w:val="16"/>
        <w:szCs w:val="16"/>
      </w:rPr>
      <w:t xml:space="preserve">: 922 46 04 05.  E-mail: </w:t>
    </w:r>
    <w:hyperlink r:id="rId1" w:history="1">
      <w:r w:rsidR="0093432F" w:rsidRPr="00FC7AA3">
        <w:rPr>
          <w:rStyle w:val="Hipervnculo"/>
          <w:rFonts w:ascii="Arial Narrow" w:hAnsi="Arial Narrow"/>
          <w:sz w:val="16"/>
          <w:szCs w:val="16"/>
        </w:rPr>
        <w:t>fundaciontaburiente@funcataes.org</w:t>
      </w:r>
    </w:hyperlink>
    <w:r w:rsidR="0093432F">
      <w:rPr>
        <w:rStyle w:val="Hipervnculo"/>
        <w:rFonts w:ascii="Arial Narrow" w:hAnsi="Arial Narrow"/>
        <w:sz w:val="16"/>
        <w:szCs w:val="16"/>
      </w:rPr>
      <w:t xml:space="preserve"> </w:t>
    </w:r>
    <w:r w:rsidRPr="00082D80">
      <w:rPr>
        <w:rFonts w:ascii="Arial Narrow" w:hAnsi="Arial Narrow"/>
        <w:sz w:val="16"/>
        <w:szCs w:val="16"/>
      </w:rPr>
      <w:t xml:space="preserve"> </w:t>
    </w:r>
  </w:p>
  <w:p w14:paraId="74930407" w14:textId="741B1552" w:rsidR="00B2524E" w:rsidRPr="00082D80" w:rsidRDefault="00082D80" w:rsidP="00082D80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sz w:val="16"/>
        <w:szCs w:val="16"/>
      </w:rPr>
    </w:pPr>
    <w:r w:rsidRPr="00082D80">
      <w:rPr>
        <w:rFonts w:ascii="Arial Narrow" w:hAnsi="Arial Narrow"/>
        <w:sz w:val="16"/>
        <w:szCs w:val="16"/>
      </w:rPr>
      <w:t xml:space="preserve">C/Tabaiba, 23. Jarra Canaria. C.P.  38760. Los Llanos de Aridane. La Palma – Canarias. </w:t>
    </w:r>
    <w:r w:rsidRPr="00082D80">
      <w:rPr>
        <w:rFonts w:ascii="Arial Narrow" w:hAnsi="Arial Narrow"/>
        <w:b/>
        <w:sz w:val="16"/>
        <w:szCs w:val="16"/>
      </w:rPr>
      <w:t>Web</w:t>
    </w:r>
    <w:r w:rsidRPr="00082D80">
      <w:rPr>
        <w:rFonts w:ascii="Arial Narrow" w:hAnsi="Arial Narrow"/>
        <w:sz w:val="16"/>
        <w:szCs w:val="16"/>
      </w:rPr>
      <w:t xml:space="preserve">: </w:t>
    </w:r>
    <w:hyperlink r:id="rId2" w:history="1">
      <w:r w:rsidRPr="00082D80">
        <w:rPr>
          <w:rStyle w:val="Hipervnculo"/>
          <w:rFonts w:ascii="Arial Narrow" w:hAnsi="Arial Narrow"/>
          <w:sz w:val="16"/>
          <w:szCs w:val="16"/>
        </w:rPr>
        <w:t>https://funcataes.org/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252A2" w14:textId="77777777" w:rsidR="007B0E06" w:rsidRDefault="007B0E06">
      <w:r>
        <w:separator/>
      </w:r>
    </w:p>
  </w:footnote>
  <w:footnote w:type="continuationSeparator" w:id="0">
    <w:p w14:paraId="4E7B9E57" w14:textId="77777777" w:rsidR="007B0E06" w:rsidRDefault="007B0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663A3AEF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7C174E1D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0DF7324" wp14:editId="0750F97C">
                <wp:extent cx="1577340" cy="553720"/>
                <wp:effectExtent l="19050" t="0" r="3810" b="0"/>
                <wp:docPr id="1" name="0 Imagen" descr="LOGO FUNCATAES 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734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251CA0A7" w14:textId="4AA207B9" w:rsidR="00082D80" w:rsidRPr="00082D80" w:rsidRDefault="00B819E4" w:rsidP="00082D8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8"/>
              <w:szCs w:val="28"/>
            </w:rPr>
            <w:t>Información Económico-Financiera</w:t>
          </w:r>
        </w:p>
        <w:p w14:paraId="564BF2B8" w14:textId="77777777" w:rsidR="003E2AD9" w:rsidRPr="00B2524E" w:rsidRDefault="003819C2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3819C2">
            <w:rPr>
              <w:rFonts w:ascii="Arial Narrow" w:hAnsi="Arial Narrow"/>
              <w:b/>
              <w:sz w:val="24"/>
              <w:szCs w:val="24"/>
            </w:rPr>
            <w:t>Fundación Canaria Taburiente</w:t>
          </w:r>
          <w:r>
            <w:rPr>
              <w:rFonts w:ascii="Arial Narrow" w:hAnsi="Arial Narrow"/>
              <w:b/>
              <w:sz w:val="24"/>
              <w:szCs w:val="24"/>
            </w:rPr>
            <w:t xml:space="preserve"> Especial</w:t>
          </w:r>
        </w:p>
      </w:tc>
      <w:tc>
        <w:tcPr>
          <w:tcW w:w="2554" w:type="dxa"/>
          <w:vAlign w:val="center"/>
        </w:tcPr>
        <w:p w14:paraId="3AAB64B2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5C42D110" w14:textId="00255ED2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A91139">
            <w:rPr>
              <w:b/>
              <w:bCs/>
              <w:sz w:val="20"/>
              <w:szCs w:val="24"/>
              <w:lang w:val="es-ES"/>
            </w:rPr>
            <w:t>202</w:t>
          </w:r>
          <w:r w:rsidR="00F61C71">
            <w:rPr>
              <w:b/>
              <w:bCs/>
              <w:sz w:val="20"/>
              <w:szCs w:val="24"/>
              <w:lang w:val="es-ES"/>
            </w:rPr>
            <w:t>6</w:t>
          </w:r>
        </w:p>
        <w:p w14:paraId="0A5B28D5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62F3CE92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F1AB2"/>
    <w:multiLevelType w:val="multilevel"/>
    <w:tmpl w:val="BFACB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C66C2"/>
    <w:multiLevelType w:val="multilevel"/>
    <w:tmpl w:val="D856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361C3"/>
    <w:multiLevelType w:val="multilevel"/>
    <w:tmpl w:val="6906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5D4B91"/>
    <w:multiLevelType w:val="multilevel"/>
    <w:tmpl w:val="8444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E234CF"/>
    <w:multiLevelType w:val="hybridMultilevel"/>
    <w:tmpl w:val="45D2EC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BE2C34"/>
    <w:multiLevelType w:val="multilevel"/>
    <w:tmpl w:val="18A83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BC324D"/>
    <w:multiLevelType w:val="multilevel"/>
    <w:tmpl w:val="CB76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B4747"/>
    <w:multiLevelType w:val="hybridMultilevel"/>
    <w:tmpl w:val="4D54E1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42482"/>
    <w:multiLevelType w:val="multilevel"/>
    <w:tmpl w:val="8EAC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3F55B5"/>
    <w:multiLevelType w:val="hybridMultilevel"/>
    <w:tmpl w:val="AAAADC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36332"/>
    <w:multiLevelType w:val="multilevel"/>
    <w:tmpl w:val="62747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49443B"/>
    <w:multiLevelType w:val="hybridMultilevel"/>
    <w:tmpl w:val="78D60A2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976AC1"/>
    <w:multiLevelType w:val="multilevel"/>
    <w:tmpl w:val="8D78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C40016"/>
    <w:multiLevelType w:val="multilevel"/>
    <w:tmpl w:val="F762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C77CC3"/>
    <w:multiLevelType w:val="hybridMultilevel"/>
    <w:tmpl w:val="488A5F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941440">
    <w:abstractNumId w:val="2"/>
  </w:num>
  <w:num w:numId="2" w16cid:durableId="380326731">
    <w:abstractNumId w:val="16"/>
  </w:num>
  <w:num w:numId="3" w16cid:durableId="520436313">
    <w:abstractNumId w:val="3"/>
  </w:num>
  <w:num w:numId="4" w16cid:durableId="1479036361">
    <w:abstractNumId w:val="0"/>
  </w:num>
  <w:num w:numId="5" w16cid:durableId="941912219">
    <w:abstractNumId w:val="19"/>
  </w:num>
  <w:num w:numId="6" w16cid:durableId="1708992542">
    <w:abstractNumId w:val="9"/>
  </w:num>
  <w:num w:numId="7" w16cid:durableId="326397875">
    <w:abstractNumId w:val="18"/>
  </w:num>
  <w:num w:numId="8" w16cid:durableId="761295167">
    <w:abstractNumId w:val="5"/>
  </w:num>
  <w:num w:numId="9" w16cid:durableId="865026133">
    <w:abstractNumId w:val="21"/>
  </w:num>
  <w:num w:numId="10" w16cid:durableId="679308316">
    <w:abstractNumId w:val="17"/>
  </w:num>
  <w:num w:numId="11" w16cid:durableId="128285658">
    <w:abstractNumId w:val="8"/>
  </w:num>
  <w:num w:numId="12" w16cid:durableId="1573347861">
    <w:abstractNumId w:val="12"/>
  </w:num>
  <w:num w:numId="13" w16cid:durableId="1430158531">
    <w:abstractNumId w:val="12"/>
  </w:num>
  <w:num w:numId="14" w16cid:durableId="837699021">
    <w:abstractNumId w:val="14"/>
  </w:num>
  <w:num w:numId="15" w16cid:durableId="2030443601">
    <w:abstractNumId w:val="23"/>
  </w:num>
  <w:num w:numId="16" w16cid:durableId="433479822">
    <w:abstractNumId w:val="1"/>
  </w:num>
  <w:num w:numId="17" w16cid:durableId="96338921">
    <w:abstractNumId w:val="10"/>
  </w:num>
  <w:num w:numId="18" w16cid:durableId="398481798">
    <w:abstractNumId w:val="6"/>
  </w:num>
  <w:num w:numId="19" w16cid:durableId="1797869043">
    <w:abstractNumId w:val="11"/>
  </w:num>
  <w:num w:numId="20" w16cid:durableId="1733655465">
    <w:abstractNumId w:val="7"/>
  </w:num>
  <w:num w:numId="21" w16cid:durableId="1963808137">
    <w:abstractNumId w:val="22"/>
  </w:num>
  <w:num w:numId="22" w16cid:durableId="69815126">
    <w:abstractNumId w:val="15"/>
  </w:num>
  <w:num w:numId="23" w16cid:durableId="1600289276">
    <w:abstractNumId w:val="4"/>
  </w:num>
  <w:num w:numId="24" w16cid:durableId="1571692009">
    <w:abstractNumId w:val="13"/>
  </w:num>
  <w:num w:numId="25" w16cid:durableId="1878346844">
    <w:abstractNumId w:val="24"/>
  </w:num>
  <w:num w:numId="26" w16cid:durableId="135758448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32B7"/>
    <w:rsid w:val="000334BA"/>
    <w:rsid w:val="00066B43"/>
    <w:rsid w:val="00082D80"/>
    <w:rsid w:val="00093E59"/>
    <w:rsid w:val="000A2DAD"/>
    <w:rsid w:val="000B6D2E"/>
    <w:rsid w:val="000C19B4"/>
    <w:rsid w:val="000D48E6"/>
    <w:rsid w:val="001052A2"/>
    <w:rsid w:val="001124D4"/>
    <w:rsid w:val="00117074"/>
    <w:rsid w:val="00146427"/>
    <w:rsid w:val="001715EF"/>
    <w:rsid w:val="00175DAC"/>
    <w:rsid w:val="00177842"/>
    <w:rsid w:val="001B689A"/>
    <w:rsid w:val="001C7F7B"/>
    <w:rsid w:val="001D37F0"/>
    <w:rsid w:val="001E7F33"/>
    <w:rsid w:val="002256DF"/>
    <w:rsid w:val="00231C0A"/>
    <w:rsid w:val="002352D9"/>
    <w:rsid w:val="00286405"/>
    <w:rsid w:val="002A478A"/>
    <w:rsid w:val="002E37BA"/>
    <w:rsid w:val="002F6435"/>
    <w:rsid w:val="0031012D"/>
    <w:rsid w:val="00316FC4"/>
    <w:rsid w:val="00322F89"/>
    <w:rsid w:val="003819C2"/>
    <w:rsid w:val="003A5A9C"/>
    <w:rsid w:val="003A68B8"/>
    <w:rsid w:val="003C13CE"/>
    <w:rsid w:val="003E2AD9"/>
    <w:rsid w:val="004104DF"/>
    <w:rsid w:val="00423D5C"/>
    <w:rsid w:val="004468C6"/>
    <w:rsid w:val="00452F1B"/>
    <w:rsid w:val="00472EA8"/>
    <w:rsid w:val="00476067"/>
    <w:rsid w:val="00477D55"/>
    <w:rsid w:val="00480E2B"/>
    <w:rsid w:val="00480F04"/>
    <w:rsid w:val="004A21CC"/>
    <w:rsid w:val="004A4D5B"/>
    <w:rsid w:val="004B7877"/>
    <w:rsid w:val="004E288C"/>
    <w:rsid w:val="004F1856"/>
    <w:rsid w:val="004F2CA7"/>
    <w:rsid w:val="005251FB"/>
    <w:rsid w:val="00566B18"/>
    <w:rsid w:val="005A3A8C"/>
    <w:rsid w:val="005C48F8"/>
    <w:rsid w:val="005D250C"/>
    <w:rsid w:val="006072ED"/>
    <w:rsid w:val="00611368"/>
    <w:rsid w:val="00620032"/>
    <w:rsid w:val="00625C2E"/>
    <w:rsid w:val="00680E60"/>
    <w:rsid w:val="006A75D6"/>
    <w:rsid w:val="006B50E0"/>
    <w:rsid w:val="006D22D4"/>
    <w:rsid w:val="006D4560"/>
    <w:rsid w:val="006E2F22"/>
    <w:rsid w:val="006E36C8"/>
    <w:rsid w:val="006E5E30"/>
    <w:rsid w:val="007267C3"/>
    <w:rsid w:val="00741783"/>
    <w:rsid w:val="007551F5"/>
    <w:rsid w:val="007641D6"/>
    <w:rsid w:val="0077281F"/>
    <w:rsid w:val="007B0E06"/>
    <w:rsid w:val="007B249D"/>
    <w:rsid w:val="007C414B"/>
    <w:rsid w:val="007D703D"/>
    <w:rsid w:val="007E2CF0"/>
    <w:rsid w:val="00801F4F"/>
    <w:rsid w:val="00811324"/>
    <w:rsid w:val="0083188B"/>
    <w:rsid w:val="008363A6"/>
    <w:rsid w:val="00845147"/>
    <w:rsid w:val="008859EB"/>
    <w:rsid w:val="008877EC"/>
    <w:rsid w:val="008967C4"/>
    <w:rsid w:val="008C3F9A"/>
    <w:rsid w:val="008E7EF0"/>
    <w:rsid w:val="008F5ED7"/>
    <w:rsid w:val="00903C31"/>
    <w:rsid w:val="00905288"/>
    <w:rsid w:val="00905EB5"/>
    <w:rsid w:val="009229D7"/>
    <w:rsid w:val="0093432F"/>
    <w:rsid w:val="0093776C"/>
    <w:rsid w:val="00940DBF"/>
    <w:rsid w:val="00943574"/>
    <w:rsid w:val="0094655E"/>
    <w:rsid w:val="009529AD"/>
    <w:rsid w:val="00964ACF"/>
    <w:rsid w:val="009941B2"/>
    <w:rsid w:val="009B108C"/>
    <w:rsid w:val="009C4AE3"/>
    <w:rsid w:val="00A05370"/>
    <w:rsid w:val="00A249BB"/>
    <w:rsid w:val="00A450EB"/>
    <w:rsid w:val="00A45240"/>
    <w:rsid w:val="00A479D8"/>
    <w:rsid w:val="00A70CCB"/>
    <w:rsid w:val="00A72990"/>
    <w:rsid w:val="00A91139"/>
    <w:rsid w:val="00AB1D32"/>
    <w:rsid w:val="00AB3023"/>
    <w:rsid w:val="00AC19FA"/>
    <w:rsid w:val="00AC520B"/>
    <w:rsid w:val="00AC7AD5"/>
    <w:rsid w:val="00AD3FF8"/>
    <w:rsid w:val="00AD4174"/>
    <w:rsid w:val="00AD5EE2"/>
    <w:rsid w:val="00B07EE9"/>
    <w:rsid w:val="00B16E05"/>
    <w:rsid w:val="00B2524E"/>
    <w:rsid w:val="00B2657A"/>
    <w:rsid w:val="00B77A5E"/>
    <w:rsid w:val="00B819E4"/>
    <w:rsid w:val="00BC1DE1"/>
    <w:rsid w:val="00BC5656"/>
    <w:rsid w:val="00C04024"/>
    <w:rsid w:val="00C12E10"/>
    <w:rsid w:val="00C4324B"/>
    <w:rsid w:val="00C53FE1"/>
    <w:rsid w:val="00C6415F"/>
    <w:rsid w:val="00C66BBF"/>
    <w:rsid w:val="00C706D7"/>
    <w:rsid w:val="00C72197"/>
    <w:rsid w:val="00C86073"/>
    <w:rsid w:val="00C9131A"/>
    <w:rsid w:val="00C96DAD"/>
    <w:rsid w:val="00CB156C"/>
    <w:rsid w:val="00CC3D02"/>
    <w:rsid w:val="00D1050D"/>
    <w:rsid w:val="00D31EA9"/>
    <w:rsid w:val="00D546E2"/>
    <w:rsid w:val="00D663FD"/>
    <w:rsid w:val="00D96827"/>
    <w:rsid w:val="00DE427A"/>
    <w:rsid w:val="00DE59EC"/>
    <w:rsid w:val="00DE5DF2"/>
    <w:rsid w:val="00DF58CD"/>
    <w:rsid w:val="00E174BC"/>
    <w:rsid w:val="00E71F94"/>
    <w:rsid w:val="00E94EA4"/>
    <w:rsid w:val="00EB6500"/>
    <w:rsid w:val="00EC2324"/>
    <w:rsid w:val="00ED30A0"/>
    <w:rsid w:val="00EE3BFF"/>
    <w:rsid w:val="00EF4706"/>
    <w:rsid w:val="00F33900"/>
    <w:rsid w:val="00F40731"/>
    <w:rsid w:val="00F61C71"/>
    <w:rsid w:val="00F76944"/>
    <w:rsid w:val="00F86D44"/>
    <w:rsid w:val="00F87D52"/>
    <w:rsid w:val="00F91F5C"/>
    <w:rsid w:val="00F932AC"/>
    <w:rsid w:val="00FC7446"/>
    <w:rsid w:val="00FD4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D0789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F339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Fuerte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082D80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Prrafodelista">
    <w:name w:val="List Paragraph"/>
    <w:basedOn w:val="Normal"/>
    <w:uiPriority w:val="34"/>
    <w:qFormat/>
    <w:rsid w:val="00472EA8"/>
    <w:pPr>
      <w:ind w:left="720"/>
      <w:contextualSpacing/>
    </w:pPr>
  </w:style>
  <w:style w:type="paragraph" w:styleId="Sinespaciado">
    <w:name w:val="No Spacing"/>
    <w:uiPriority w:val="1"/>
    <w:qFormat/>
    <w:rsid w:val="00BC565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31012D"/>
    <w:rPr>
      <w:color w:val="605E5C"/>
      <w:shd w:val="clear" w:color="auto" w:fill="E1DFDD"/>
    </w:rPr>
  </w:style>
  <w:style w:type="character" w:customStyle="1" w:styleId="Ttulo4Car">
    <w:name w:val="Título 4 Car"/>
    <w:basedOn w:val="Fuentedeprrafopredeter"/>
    <w:link w:val="Ttulo4"/>
    <w:semiHidden/>
    <w:rsid w:val="00F3390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cataes.org/" TargetMode="External"/><Relationship Id="rId1" Type="http://schemas.openxmlformats.org/officeDocument/2006/relationships/hyperlink" Target="mailto:fundaciontaburiente@funcata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Mauxi Leal</cp:lastModifiedBy>
  <cp:revision>3</cp:revision>
  <cp:lastPrinted>2009-10-19T10:25:00Z</cp:lastPrinted>
  <dcterms:created xsi:type="dcterms:W3CDTF">2026-06-29T10:57:00Z</dcterms:created>
  <dcterms:modified xsi:type="dcterms:W3CDTF">2026-08-17T10:48:00Z</dcterms:modified>
</cp:coreProperties>
</file>